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09D93B" w14:textId="77777777" w:rsidR="00633DF5" w:rsidRPr="004D367F" w:rsidRDefault="0066788E">
      <w:pPr>
        <w:jc w:val="center"/>
        <w:rPr>
          <w:lang w:val="fi-FI"/>
        </w:rPr>
      </w:pPr>
      <w:r w:rsidRPr="004D367F">
        <w:rPr>
          <w:b/>
          <w:sz w:val="40"/>
          <w:lang w:val="fi-FI"/>
        </w:rPr>
        <w:t>Katelaskuri – käyttöohje</w:t>
      </w:r>
    </w:p>
    <w:p w14:paraId="39DFA358" w14:textId="7910F07A" w:rsidR="00633DF5" w:rsidRPr="004D367F" w:rsidRDefault="0066788E">
      <w:pPr>
        <w:jc w:val="center"/>
        <w:rPr>
          <w:lang w:val="fi-FI"/>
        </w:rPr>
      </w:pPr>
      <w:r w:rsidRPr="004D367F">
        <w:rPr>
          <w:sz w:val="24"/>
          <w:lang w:val="fi-FI"/>
        </w:rPr>
        <w:t>Sarvet ja saparot kiertoon -hanke</w:t>
      </w:r>
      <w:r w:rsidRPr="004D367F">
        <w:rPr>
          <w:sz w:val="24"/>
          <w:lang w:val="fi-FI"/>
        </w:rPr>
        <w:br/>
        <w:t>(</w:t>
      </w:r>
      <w:r w:rsidR="00A97540">
        <w:rPr>
          <w:sz w:val="24"/>
          <w:lang w:val="fi-FI"/>
        </w:rPr>
        <w:t>poronlihaleikkaamon</w:t>
      </w:r>
      <w:r w:rsidRPr="004D367F">
        <w:rPr>
          <w:sz w:val="24"/>
          <w:lang w:val="fi-FI"/>
        </w:rPr>
        <w:t xml:space="preserve"> sivutuotteet: saannot, menot, tulot ja investointien maksuaika)</w:t>
      </w:r>
    </w:p>
    <w:p w14:paraId="538A4AEC" w14:textId="77777777" w:rsidR="00633DF5" w:rsidRPr="004D367F" w:rsidRDefault="00633DF5">
      <w:pPr>
        <w:rPr>
          <w:lang w:val="fi-FI"/>
        </w:rPr>
      </w:pPr>
    </w:p>
    <w:p w14:paraId="7B692569" w14:textId="3E2AEC3A" w:rsidR="00633DF5" w:rsidRPr="004D367F" w:rsidRDefault="0066788E">
      <w:pPr>
        <w:jc w:val="center"/>
        <w:rPr>
          <w:lang w:val="fi-FI"/>
        </w:rPr>
      </w:pPr>
      <w:r w:rsidRPr="004D367F">
        <w:rPr>
          <w:sz w:val="20"/>
          <w:lang w:val="fi-FI"/>
        </w:rPr>
        <w:t xml:space="preserve">Päivitetty: </w:t>
      </w:r>
      <w:r w:rsidR="005D2333">
        <w:rPr>
          <w:sz w:val="20"/>
          <w:lang w:val="fi-FI"/>
        </w:rPr>
        <w:t>2</w:t>
      </w:r>
      <w:r w:rsidR="00986E55">
        <w:rPr>
          <w:sz w:val="20"/>
          <w:lang w:val="fi-FI"/>
        </w:rPr>
        <w:t>5.8</w:t>
      </w:r>
      <w:r w:rsidR="004D367F">
        <w:rPr>
          <w:sz w:val="20"/>
          <w:lang w:val="fi-FI"/>
        </w:rPr>
        <w:t>.2026</w:t>
      </w:r>
      <w:r w:rsidRPr="004D367F">
        <w:rPr>
          <w:sz w:val="20"/>
          <w:lang w:val="fi-FI"/>
        </w:rPr>
        <w:br/>
        <w:t>Versio: PRO</w:t>
      </w:r>
    </w:p>
    <w:p w14:paraId="0BCD19A5" w14:textId="77777777" w:rsidR="00633DF5" w:rsidRPr="004D367F" w:rsidRDefault="0066788E">
      <w:pPr>
        <w:rPr>
          <w:lang w:val="fi-FI"/>
        </w:rPr>
      </w:pPr>
      <w:r w:rsidRPr="004D367F">
        <w:rPr>
          <w:lang w:val="fi-FI"/>
        </w:rPr>
        <w:br w:type="page"/>
      </w:r>
    </w:p>
    <w:p w14:paraId="565D8304" w14:textId="77777777" w:rsidR="00633DF5" w:rsidRDefault="0066788E">
      <w:pPr>
        <w:pStyle w:val="Otsikko1"/>
        <w:rPr>
          <w:lang w:val="fi-FI"/>
        </w:rPr>
      </w:pPr>
      <w:r w:rsidRPr="004D367F">
        <w:rPr>
          <w:lang w:val="fi-FI"/>
        </w:rPr>
        <w:lastRenderedPageBreak/>
        <w:t>Nopea aloitus (5 askelta)</w:t>
      </w:r>
    </w:p>
    <w:p w14:paraId="5C37896D" w14:textId="77777777" w:rsidR="00E16CFA" w:rsidRDefault="00E16CFA" w:rsidP="00E16CFA">
      <w:pPr>
        <w:rPr>
          <w:lang w:val="fi-FI"/>
        </w:rPr>
      </w:pPr>
    </w:p>
    <w:p w14:paraId="6B231F52" w14:textId="48850C96" w:rsidR="00E16CFA" w:rsidRDefault="00E16CFA" w:rsidP="00E16CFA">
      <w:pPr>
        <w:rPr>
          <w:b/>
          <w:bCs/>
          <w:lang w:val="fi-FI"/>
        </w:rPr>
      </w:pPr>
      <w:r>
        <w:rPr>
          <w:b/>
          <w:bCs/>
          <w:lang w:val="fi-FI"/>
        </w:rPr>
        <w:t>Laskurissa on o</w:t>
      </w:r>
      <w:r w:rsidRPr="00E16CFA">
        <w:rPr>
          <w:b/>
          <w:bCs/>
          <w:lang w:val="fi-FI"/>
        </w:rPr>
        <w:t xml:space="preserve">mat laskentataulukot käyttötarkoituksen mukaan </w:t>
      </w:r>
      <w:r w:rsidR="00FE7643">
        <w:rPr>
          <w:b/>
          <w:bCs/>
          <w:lang w:val="fi-FI"/>
        </w:rPr>
        <w:t>(värikoodattu)</w:t>
      </w:r>
      <w:r w:rsidRPr="00E16CFA">
        <w:rPr>
          <w:b/>
          <w:bCs/>
          <w:lang w:val="fi-FI"/>
        </w:rPr>
        <w:t>- Täytä ne taulukot mihin käyttötarkoitukseen laskennan teet</w:t>
      </w:r>
      <w:r>
        <w:rPr>
          <w:b/>
          <w:bCs/>
          <w:lang w:val="fi-FI"/>
        </w:rPr>
        <w:t xml:space="preserve">. Käyttötarkoituksia, joille omat laskentataulukot on </w:t>
      </w:r>
      <w:r w:rsidR="00D64302">
        <w:rPr>
          <w:b/>
          <w:bCs/>
          <w:lang w:val="fi-FI"/>
        </w:rPr>
        <w:t>tehty,</w:t>
      </w:r>
      <w:r>
        <w:rPr>
          <w:b/>
          <w:bCs/>
          <w:lang w:val="fi-FI"/>
        </w:rPr>
        <w:t xml:space="preserve"> </w:t>
      </w:r>
      <w:r w:rsidR="00707D89">
        <w:rPr>
          <w:b/>
          <w:bCs/>
          <w:lang w:val="fi-FI"/>
        </w:rPr>
        <w:t>löytyy kolme:</w:t>
      </w:r>
    </w:p>
    <w:p w14:paraId="07575FD7" w14:textId="1F706AA1" w:rsidR="00707D89" w:rsidRDefault="00707D89" w:rsidP="00707D89">
      <w:pPr>
        <w:pStyle w:val="Luettelokappale"/>
        <w:numPr>
          <w:ilvl w:val="0"/>
          <w:numId w:val="11"/>
        </w:numPr>
        <w:rPr>
          <w:b/>
          <w:bCs/>
          <w:lang w:val="fi-FI"/>
        </w:rPr>
      </w:pPr>
      <w:r>
        <w:rPr>
          <w:b/>
          <w:bCs/>
          <w:lang w:val="fi-FI"/>
        </w:rPr>
        <w:t>Elintarvike/kosmetiikka = E_K</w:t>
      </w:r>
      <w:r w:rsidR="00FE7643">
        <w:rPr>
          <w:b/>
          <w:bCs/>
          <w:lang w:val="fi-FI"/>
        </w:rPr>
        <w:t xml:space="preserve"> (värikoodi violetti)</w:t>
      </w:r>
    </w:p>
    <w:p w14:paraId="7398A79A" w14:textId="01A4AC8B" w:rsidR="00707D89" w:rsidRDefault="00707D89" w:rsidP="00707D89">
      <w:pPr>
        <w:pStyle w:val="Luettelokappale"/>
        <w:numPr>
          <w:ilvl w:val="0"/>
          <w:numId w:val="11"/>
        </w:numPr>
        <w:rPr>
          <w:b/>
          <w:bCs/>
          <w:lang w:val="fi-FI"/>
        </w:rPr>
      </w:pPr>
      <w:r>
        <w:rPr>
          <w:b/>
          <w:bCs/>
          <w:lang w:val="fi-FI"/>
        </w:rPr>
        <w:t>Eläinrehu = ER</w:t>
      </w:r>
      <w:r w:rsidR="00FE7643">
        <w:rPr>
          <w:b/>
          <w:bCs/>
          <w:lang w:val="fi-FI"/>
        </w:rPr>
        <w:t xml:space="preserve"> (värikoodi vihreä)</w:t>
      </w:r>
    </w:p>
    <w:p w14:paraId="3D3AA462" w14:textId="55A22EB4" w:rsidR="00707D89" w:rsidRPr="00707D89" w:rsidRDefault="00707D89" w:rsidP="00707D89">
      <w:pPr>
        <w:pStyle w:val="Luettelokappale"/>
        <w:numPr>
          <w:ilvl w:val="0"/>
          <w:numId w:val="11"/>
        </w:numPr>
        <w:rPr>
          <w:b/>
          <w:bCs/>
          <w:lang w:val="fi-FI"/>
        </w:rPr>
      </w:pPr>
      <w:r>
        <w:rPr>
          <w:b/>
          <w:bCs/>
          <w:lang w:val="fi-FI"/>
        </w:rPr>
        <w:t>Tekninen käyttö = TK</w:t>
      </w:r>
      <w:r w:rsidR="00FE7643">
        <w:rPr>
          <w:b/>
          <w:bCs/>
          <w:lang w:val="fi-FI"/>
        </w:rPr>
        <w:t xml:space="preserve"> (värikoodi sininen)</w:t>
      </w:r>
    </w:p>
    <w:p w14:paraId="5C781382" w14:textId="56286539" w:rsidR="00633DF5" w:rsidRPr="004D367F" w:rsidRDefault="0066788E" w:rsidP="00707D89">
      <w:pPr>
        <w:pStyle w:val="Merkittyluettelo"/>
        <w:numPr>
          <w:ilvl w:val="0"/>
          <w:numId w:val="12"/>
        </w:numPr>
        <w:rPr>
          <w:lang w:val="fi-FI"/>
        </w:rPr>
      </w:pPr>
      <w:r w:rsidRPr="004D367F">
        <w:rPr>
          <w:lang w:val="fi-FI"/>
        </w:rPr>
        <w:t xml:space="preserve">Saannot: syötä </w:t>
      </w:r>
      <w:r w:rsidR="00D15DEF">
        <w:rPr>
          <w:lang w:val="fi-FI"/>
        </w:rPr>
        <w:t>leikkaus</w:t>
      </w:r>
      <w:r w:rsidRPr="004D367F">
        <w:rPr>
          <w:lang w:val="fi-FI"/>
        </w:rPr>
        <w:t>erät (vasat ja raavaat, kpl).</w:t>
      </w:r>
    </w:p>
    <w:p w14:paraId="05914104" w14:textId="0883B7C7" w:rsidR="00633DF5" w:rsidRDefault="0066788E" w:rsidP="00707D89">
      <w:pPr>
        <w:pStyle w:val="Merkittyluettelo"/>
        <w:numPr>
          <w:ilvl w:val="0"/>
          <w:numId w:val="12"/>
        </w:numPr>
        <w:rPr>
          <w:lang w:val="fi-FI"/>
        </w:rPr>
      </w:pPr>
      <w:r w:rsidRPr="004D367F">
        <w:rPr>
          <w:lang w:val="fi-FI"/>
        </w:rPr>
        <w:t xml:space="preserve">Menot: syötä </w:t>
      </w:r>
      <w:r w:rsidR="00E75EC0">
        <w:rPr>
          <w:lang w:val="fi-FI"/>
        </w:rPr>
        <w:t xml:space="preserve">käyttötarkoituksittain aiheutuvat </w:t>
      </w:r>
      <w:r w:rsidRPr="004D367F">
        <w:rPr>
          <w:lang w:val="fi-FI"/>
        </w:rPr>
        <w:t>kulut ja investoinnit (sekä</w:t>
      </w:r>
      <w:r w:rsidR="007D7A19">
        <w:rPr>
          <w:lang w:val="fi-FI"/>
        </w:rPr>
        <w:t xml:space="preserve"> arvioi</w:t>
      </w:r>
      <w:r w:rsidRPr="004D367F">
        <w:rPr>
          <w:lang w:val="fi-FI"/>
        </w:rPr>
        <w:t xml:space="preserve"> käyttöikä). Valitse kohdistus (kaikki / </w:t>
      </w:r>
      <w:r w:rsidR="00BA0510">
        <w:rPr>
          <w:lang w:val="fi-FI"/>
        </w:rPr>
        <w:t xml:space="preserve">putkiluut </w:t>
      </w:r>
      <w:r w:rsidR="007D01FE">
        <w:rPr>
          <w:lang w:val="fi-FI"/>
        </w:rPr>
        <w:t>jne.</w:t>
      </w:r>
      <w:r w:rsidRPr="004D367F">
        <w:rPr>
          <w:lang w:val="fi-FI"/>
        </w:rPr>
        <w:t>)</w:t>
      </w:r>
    </w:p>
    <w:p w14:paraId="0A967CFC" w14:textId="28B44DBA" w:rsidR="007D01FE" w:rsidRPr="004D367F" w:rsidRDefault="007D01FE" w:rsidP="00707D89">
      <w:pPr>
        <w:pStyle w:val="Merkittyluettelo"/>
        <w:numPr>
          <w:ilvl w:val="0"/>
          <w:numId w:val="12"/>
        </w:numPr>
        <w:rPr>
          <w:lang w:val="fi-FI"/>
        </w:rPr>
      </w:pPr>
      <w:r>
        <w:rPr>
          <w:lang w:val="fi-FI"/>
        </w:rPr>
        <w:t xml:space="preserve">Lisätyö: syötä aika-arvio lisätyöstä </w:t>
      </w:r>
      <w:r w:rsidR="0044312A">
        <w:rPr>
          <w:lang w:val="fi-FI"/>
        </w:rPr>
        <w:t>läpimenon ja pakkaamisen osalta sekä arvio tuntihinnasta</w:t>
      </w:r>
    </w:p>
    <w:p w14:paraId="3077E150" w14:textId="0AD448E2" w:rsidR="00633DF5" w:rsidRPr="004D367F" w:rsidRDefault="0066788E" w:rsidP="00707D89">
      <w:pPr>
        <w:pStyle w:val="Merkittyluettelo"/>
        <w:numPr>
          <w:ilvl w:val="0"/>
          <w:numId w:val="12"/>
        </w:numPr>
        <w:rPr>
          <w:lang w:val="fi-FI"/>
        </w:rPr>
      </w:pPr>
      <w:r w:rsidRPr="004D367F">
        <w:rPr>
          <w:lang w:val="fi-FI"/>
        </w:rPr>
        <w:t xml:space="preserve">Tulot: syötä hinnat (eur/kg </w:t>
      </w:r>
      <w:r w:rsidR="0044312A">
        <w:rPr>
          <w:lang w:val="fi-FI"/>
        </w:rPr>
        <w:t>tai</w:t>
      </w:r>
      <w:r w:rsidRPr="004D367F">
        <w:rPr>
          <w:lang w:val="fi-FI"/>
        </w:rPr>
        <w:t xml:space="preserve"> eur/kpl).</w:t>
      </w:r>
    </w:p>
    <w:p w14:paraId="10A05D51" w14:textId="77777777" w:rsidR="00633DF5" w:rsidRDefault="0066788E" w:rsidP="00707D89">
      <w:pPr>
        <w:pStyle w:val="Merkittyluettelo"/>
        <w:numPr>
          <w:ilvl w:val="0"/>
          <w:numId w:val="12"/>
        </w:numPr>
        <w:rPr>
          <w:lang w:val="fi-FI"/>
        </w:rPr>
      </w:pPr>
      <w:r w:rsidRPr="004D367F">
        <w:rPr>
          <w:lang w:val="fi-FI"/>
        </w:rPr>
        <w:t>Maksuaika: tarkista, milloin investoinnit ovat katettu (perustuu kohteen katteeseen).</w:t>
      </w:r>
    </w:p>
    <w:p w14:paraId="059DF47C" w14:textId="77777777" w:rsidR="00B86AA5" w:rsidRDefault="00B86AA5" w:rsidP="00B86AA5">
      <w:pPr>
        <w:pStyle w:val="Merkittyluettelo"/>
        <w:numPr>
          <w:ilvl w:val="0"/>
          <w:numId w:val="0"/>
        </w:numPr>
        <w:rPr>
          <w:lang w:val="fi-FI"/>
        </w:rPr>
      </w:pPr>
    </w:p>
    <w:p w14:paraId="7328B5EE" w14:textId="77A4D5E0" w:rsidR="00633DF5" w:rsidRDefault="009D7609" w:rsidP="001D1EBF">
      <w:pPr>
        <w:pStyle w:val="Merkittyluettelo"/>
        <w:numPr>
          <w:ilvl w:val="0"/>
          <w:numId w:val="0"/>
        </w:numPr>
        <w:rPr>
          <w:b/>
          <w:bCs/>
          <w:lang w:val="fi-FI"/>
        </w:rPr>
      </w:pPr>
      <w:r w:rsidRPr="004626F5">
        <w:rPr>
          <w:b/>
          <w:bCs/>
          <w:lang w:val="fi-FI"/>
        </w:rPr>
        <w:t>Laskurin jokainen taulukko</w:t>
      </w:r>
      <w:r w:rsidR="001D1EBF" w:rsidRPr="004626F5">
        <w:rPr>
          <w:b/>
          <w:bCs/>
          <w:lang w:val="fi-FI"/>
        </w:rPr>
        <w:t xml:space="preserve"> </w:t>
      </w:r>
      <w:r w:rsidR="00B86AA5" w:rsidRPr="004626F5">
        <w:rPr>
          <w:b/>
          <w:bCs/>
          <w:lang w:val="fi-FI"/>
        </w:rPr>
        <w:t>on suojattu salasanalla 0000</w:t>
      </w:r>
      <w:r w:rsidR="001D1EBF" w:rsidRPr="004626F5">
        <w:rPr>
          <w:b/>
          <w:bCs/>
          <w:lang w:val="fi-FI"/>
        </w:rPr>
        <w:t>, jotta käyttäjä ei tahtomattaan poista tai muuta laskurin kaavoja ja rakennetta.</w:t>
      </w:r>
      <w:r w:rsidR="004626F5" w:rsidRPr="004626F5">
        <w:rPr>
          <w:b/>
          <w:bCs/>
          <w:lang w:val="fi-FI"/>
        </w:rPr>
        <w:t xml:space="preserve"> Käyttäjä voi halutessaan avata suojauksen käyttämällä salasanaa 0000.</w:t>
      </w:r>
    </w:p>
    <w:p w14:paraId="210C322B" w14:textId="4500A108" w:rsidR="006567DE" w:rsidRPr="004626F5" w:rsidRDefault="00F731A6" w:rsidP="001D1EBF">
      <w:pPr>
        <w:pStyle w:val="Merkittyluettelo"/>
        <w:numPr>
          <w:ilvl w:val="0"/>
          <w:numId w:val="0"/>
        </w:numPr>
        <w:rPr>
          <w:b/>
          <w:bCs/>
          <w:lang w:val="fi-FI"/>
        </w:rPr>
      </w:pPr>
      <w:r>
        <w:rPr>
          <w:b/>
          <w:bCs/>
          <w:lang w:val="fi-FI"/>
        </w:rPr>
        <w:t>Välilehti</w:t>
      </w:r>
      <w:r w:rsidR="006567DE">
        <w:rPr>
          <w:b/>
          <w:bCs/>
          <w:lang w:val="fi-FI"/>
        </w:rPr>
        <w:t xml:space="preserve"> Tarkista – Poista taulukon suojaus-Syötä salasana 000</w:t>
      </w:r>
      <w:r>
        <w:rPr>
          <w:b/>
          <w:bCs/>
          <w:lang w:val="fi-FI"/>
        </w:rPr>
        <w:t>0.</w:t>
      </w:r>
    </w:p>
    <w:p w14:paraId="7BD86391" w14:textId="77777777" w:rsidR="00633DF5" w:rsidRPr="004D367F" w:rsidRDefault="0066788E">
      <w:pPr>
        <w:pStyle w:val="Otsikko1"/>
        <w:rPr>
          <w:lang w:val="fi-FI"/>
        </w:rPr>
      </w:pPr>
      <w:r w:rsidRPr="004D367F">
        <w:rPr>
          <w:lang w:val="fi-FI"/>
        </w:rPr>
        <w:t>Syöttölogiikka</w:t>
      </w:r>
    </w:p>
    <w:p w14:paraId="3770B879" w14:textId="77777777" w:rsidR="00633DF5" w:rsidRPr="004D367F" w:rsidRDefault="0066788E">
      <w:pPr>
        <w:rPr>
          <w:lang w:val="fi-FI"/>
        </w:rPr>
      </w:pPr>
      <w:r w:rsidRPr="004D367F">
        <w:rPr>
          <w:lang w:val="fi-FI"/>
        </w:rPr>
        <w:t>Taulukossa käytetään yksinkertaista värikoodausta:</w:t>
      </w:r>
    </w:p>
    <w:tbl>
      <w:tblPr>
        <w:tblStyle w:val="TaulukkoRuudukko"/>
        <w:tblW w:w="0" w:type="auto"/>
        <w:tblLook w:val="04A0" w:firstRow="1" w:lastRow="0" w:firstColumn="1" w:lastColumn="0" w:noHBand="0" w:noVBand="1"/>
      </w:tblPr>
      <w:tblGrid>
        <w:gridCol w:w="4868"/>
        <w:gridCol w:w="4868"/>
      </w:tblGrid>
      <w:tr w:rsidR="00633DF5" w14:paraId="2F4D78E1" w14:textId="77777777">
        <w:tc>
          <w:tcPr>
            <w:tcW w:w="4873" w:type="dxa"/>
            <w:shd w:val="clear" w:color="auto" w:fill="D9E1F2"/>
          </w:tcPr>
          <w:p w14:paraId="7A61CB1A" w14:textId="77777777" w:rsidR="00633DF5" w:rsidRDefault="0066788E">
            <w:proofErr w:type="spellStart"/>
            <w:r>
              <w:rPr>
                <w:b/>
              </w:rPr>
              <w:t>Väri</w:t>
            </w:r>
            <w:proofErr w:type="spellEnd"/>
          </w:p>
        </w:tc>
        <w:tc>
          <w:tcPr>
            <w:tcW w:w="4873" w:type="dxa"/>
            <w:shd w:val="clear" w:color="auto" w:fill="D9E1F2"/>
          </w:tcPr>
          <w:p w14:paraId="14B999C9" w14:textId="77777777" w:rsidR="00633DF5" w:rsidRDefault="0066788E">
            <w:proofErr w:type="spellStart"/>
            <w:r>
              <w:rPr>
                <w:b/>
              </w:rPr>
              <w:t>Mitä</w:t>
            </w:r>
            <w:proofErr w:type="spellEnd"/>
            <w:r>
              <w:rPr>
                <w:b/>
              </w:rPr>
              <w:t xml:space="preserve"> </w:t>
            </w:r>
            <w:proofErr w:type="spellStart"/>
            <w:r>
              <w:rPr>
                <w:b/>
              </w:rPr>
              <w:t>tarkoittaa</w:t>
            </w:r>
            <w:proofErr w:type="spellEnd"/>
          </w:p>
        </w:tc>
      </w:tr>
      <w:tr w:rsidR="00633DF5" w14:paraId="7A61281F" w14:textId="77777777">
        <w:tc>
          <w:tcPr>
            <w:tcW w:w="4873" w:type="dxa"/>
          </w:tcPr>
          <w:p w14:paraId="4A2326CE" w14:textId="77777777" w:rsidR="00633DF5" w:rsidRDefault="0066788E">
            <w:proofErr w:type="spellStart"/>
            <w:r>
              <w:t>Vihreä</w:t>
            </w:r>
            <w:proofErr w:type="spellEnd"/>
          </w:p>
        </w:tc>
        <w:tc>
          <w:tcPr>
            <w:tcW w:w="4873" w:type="dxa"/>
          </w:tcPr>
          <w:p w14:paraId="41948939" w14:textId="77777777" w:rsidR="00633DF5" w:rsidRDefault="0066788E">
            <w:proofErr w:type="spellStart"/>
            <w:r>
              <w:t>Syötettävä</w:t>
            </w:r>
            <w:proofErr w:type="spellEnd"/>
            <w:r>
              <w:t xml:space="preserve"> arvo (</w:t>
            </w:r>
            <w:proofErr w:type="spellStart"/>
            <w:r>
              <w:t>muokkaa</w:t>
            </w:r>
            <w:proofErr w:type="spellEnd"/>
            <w:r>
              <w:t xml:space="preserve"> </w:t>
            </w:r>
            <w:proofErr w:type="spellStart"/>
            <w:r>
              <w:t>näitä</w:t>
            </w:r>
            <w:proofErr w:type="spellEnd"/>
            <w:r>
              <w:t>).</w:t>
            </w:r>
          </w:p>
        </w:tc>
      </w:tr>
      <w:tr w:rsidR="00633DF5" w:rsidRPr="00FD4658" w14:paraId="3245576E" w14:textId="77777777">
        <w:tc>
          <w:tcPr>
            <w:tcW w:w="4873" w:type="dxa"/>
          </w:tcPr>
          <w:p w14:paraId="7C4D13FC" w14:textId="77777777" w:rsidR="00633DF5" w:rsidRDefault="0066788E">
            <w:proofErr w:type="spellStart"/>
            <w:r>
              <w:t>Keltainen</w:t>
            </w:r>
            <w:proofErr w:type="spellEnd"/>
          </w:p>
        </w:tc>
        <w:tc>
          <w:tcPr>
            <w:tcW w:w="4873" w:type="dxa"/>
          </w:tcPr>
          <w:p w14:paraId="3404ABF3" w14:textId="3F4341EA" w:rsidR="00633DF5" w:rsidRPr="00FD4658" w:rsidRDefault="0066788E">
            <w:pPr>
              <w:rPr>
                <w:lang w:val="fi-FI"/>
              </w:rPr>
            </w:pPr>
            <w:r w:rsidRPr="00FD4658">
              <w:rPr>
                <w:lang w:val="fi-FI"/>
              </w:rPr>
              <w:t>Laskettu arvo (</w:t>
            </w:r>
            <w:r w:rsidR="00FD4658" w:rsidRPr="00FD4658">
              <w:rPr>
                <w:lang w:val="fi-FI"/>
              </w:rPr>
              <w:t>suojattu salasanalla 0000</w:t>
            </w:r>
            <w:r w:rsidRPr="00FD4658">
              <w:rPr>
                <w:lang w:val="fi-FI"/>
              </w:rPr>
              <w:t>).</w:t>
            </w:r>
          </w:p>
        </w:tc>
      </w:tr>
      <w:tr w:rsidR="00633DF5" w14:paraId="1E30BB8F" w14:textId="77777777">
        <w:tc>
          <w:tcPr>
            <w:tcW w:w="4873" w:type="dxa"/>
          </w:tcPr>
          <w:p w14:paraId="2937DBBF" w14:textId="77777777" w:rsidR="00633DF5" w:rsidRDefault="0066788E">
            <w:proofErr w:type="spellStart"/>
            <w:r>
              <w:t>Harmaa</w:t>
            </w:r>
            <w:proofErr w:type="spellEnd"/>
          </w:p>
        </w:tc>
        <w:tc>
          <w:tcPr>
            <w:tcW w:w="4873" w:type="dxa"/>
          </w:tcPr>
          <w:p w14:paraId="5EF5FE7C" w14:textId="77777777" w:rsidR="00633DF5" w:rsidRDefault="0066788E">
            <w:proofErr w:type="spellStart"/>
            <w:r>
              <w:t>Ohje</w:t>
            </w:r>
            <w:proofErr w:type="spellEnd"/>
            <w:r>
              <w:t xml:space="preserve"> / </w:t>
            </w:r>
            <w:proofErr w:type="spellStart"/>
            <w:r>
              <w:t>taustateksti</w:t>
            </w:r>
            <w:proofErr w:type="spellEnd"/>
            <w:r>
              <w:t>.</w:t>
            </w:r>
          </w:p>
        </w:tc>
      </w:tr>
    </w:tbl>
    <w:p w14:paraId="4E980EA0" w14:textId="77777777" w:rsidR="00633DF5" w:rsidRDefault="00633DF5"/>
    <w:p w14:paraId="3A75FA60" w14:textId="77777777" w:rsidR="00633DF5" w:rsidRDefault="0066788E">
      <w:pPr>
        <w:pStyle w:val="Otsikko1"/>
      </w:pPr>
      <w:proofErr w:type="spellStart"/>
      <w:r>
        <w:t>Välilehdet</w:t>
      </w:r>
      <w:proofErr w:type="spellEnd"/>
      <w:r>
        <w:t xml:space="preserve"> ja </w:t>
      </w:r>
      <w:proofErr w:type="spellStart"/>
      <w:r>
        <w:t>niiden</w:t>
      </w:r>
      <w:proofErr w:type="spellEnd"/>
      <w:r>
        <w:t xml:space="preserve"> </w:t>
      </w:r>
      <w:proofErr w:type="spellStart"/>
      <w:r>
        <w:t>tarkoitus</w:t>
      </w:r>
      <w:proofErr w:type="spellEnd"/>
    </w:p>
    <w:p w14:paraId="5B12FE14" w14:textId="7DB5A5D0" w:rsidR="00633DF5" w:rsidRDefault="00BD2F0D">
      <w:pPr>
        <w:pStyle w:val="Otsikko2"/>
      </w:pPr>
      <w:proofErr w:type="spellStart"/>
      <w:r>
        <w:t>Yhteenveto</w:t>
      </w:r>
      <w:proofErr w:type="spellEnd"/>
    </w:p>
    <w:p w14:paraId="02AA30DE" w14:textId="7F02F305" w:rsidR="00633DF5" w:rsidRPr="004D367F" w:rsidRDefault="0066788E">
      <w:pPr>
        <w:pStyle w:val="Merkittyluettelo"/>
        <w:rPr>
          <w:lang w:val="fi-FI"/>
        </w:rPr>
      </w:pPr>
      <w:r w:rsidRPr="004D367F">
        <w:rPr>
          <w:lang w:val="fi-FI"/>
        </w:rPr>
        <w:t>Yhteenvetonäkymä, josta näet heti keskeiset luvut</w:t>
      </w:r>
      <w:r w:rsidR="0037154D">
        <w:rPr>
          <w:lang w:val="fi-FI"/>
        </w:rPr>
        <w:t xml:space="preserve"> käyttötarkoituksittain</w:t>
      </w:r>
      <w:r w:rsidRPr="004D367F">
        <w:rPr>
          <w:lang w:val="fi-FI"/>
        </w:rPr>
        <w:t>:</w:t>
      </w:r>
    </w:p>
    <w:p w14:paraId="562161D4" w14:textId="76E0662D" w:rsidR="00633DF5" w:rsidRPr="004D367F" w:rsidRDefault="00BB40B7">
      <w:pPr>
        <w:pStyle w:val="Merkittyluettelo2"/>
        <w:rPr>
          <w:lang w:val="fi-FI"/>
        </w:rPr>
      </w:pPr>
      <w:r>
        <w:rPr>
          <w:lang w:val="fi-FI"/>
        </w:rPr>
        <w:t>ruhot</w:t>
      </w:r>
      <w:r w:rsidR="0066788E" w:rsidRPr="004D367F">
        <w:rPr>
          <w:lang w:val="fi-FI"/>
        </w:rPr>
        <w:t xml:space="preserve"> yhteensä (kpl) ja kokonaistuotanto (kg)</w:t>
      </w:r>
    </w:p>
    <w:p w14:paraId="59B2F029" w14:textId="77777777" w:rsidR="00633DF5" w:rsidRDefault="0066788E">
      <w:pPr>
        <w:pStyle w:val="Merkittyluettelo2"/>
      </w:pPr>
      <w:proofErr w:type="spellStart"/>
      <w:r>
        <w:t>liikevaihto</w:t>
      </w:r>
      <w:proofErr w:type="spellEnd"/>
      <w:r>
        <w:t xml:space="preserve"> </w:t>
      </w:r>
      <w:proofErr w:type="spellStart"/>
      <w:r>
        <w:t>yhteensä</w:t>
      </w:r>
      <w:proofErr w:type="spellEnd"/>
      <w:r>
        <w:t xml:space="preserve"> (EUR)</w:t>
      </w:r>
    </w:p>
    <w:p w14:paraId="40B44630" w14:textId="2279670C" w:rsidR="00633DF5" w:rsidRDefault="0066788E">
      <w:pPr>
        <w:pStyle w:val="Merkittyluettelo2"/>
      </w:pPr>
      <w:proofErr w:type="spellStart"/>
      <w:r>
        <w:t>menot</w:t>
      </w:r>
      <w:proofErr w:type="spellEnd"/>
      <w:r>
        <w:t xml:space="preserve"> + </w:t>
      </w:r>
      <w:proofErr w:type="spellStart"/>
      <w:r>
        <w:t>poistot</w:t>
      </w:r>
      <w:proofErr w:type="spellEnd"/>
      <w:r>
        <w:t xml:space="preserve"> (EUR/</w:t>
      </w:r>
      <w:proofErr w:type="spellStart"/>
      <w:r w:rsidR="00BD2F0D">
        <w:t>laskentaerä</w:t>
      </w:r>
      <w:proofErr w:type="spellEnd"/>
      <w:r>
        <w:t>)</w:t>
      </w:r>
    </w:p>
    <w:p w14:paraId="40651737" w14:textId="75497F91" w:rsidR="00ED2375" w:rsidRDefault="00ED2375">
      <w:pPr>
        <w:pStyle w:val="Merkittyluettelo2"/>
      </w:pPr>
      <w:proofErr w:type="spellStart"/>
      <w:r>
        <w:t>lisätyö</w:t>
      </w:r>
      <w:proofErr w:type="spellEnd"/>
      <w:r>
        <w:t xml:space="preserve"> (EUR/</w:t>
      </w:r>
      <w:proofErr w:type="spellStart"/>
      <w:r>
        <w:t>laskentaerä</w:t>
      </w:r>
      <w:proofErr w:type="spellEnd"/>
      <w:r>
        <w:t>)</w:t>
      </w:r>
    </w:p>
    <w:p w14:paraId="5EF56B7D" w14:textId="77777777" w:rsidR="00633DF5" w:rsidRPr="004D367F" w:rsidRDefault="0066788E">
      <w:pPr>
        <w:pStyle w:val="Merkittyluettelo2"/>
        <w:rPr>
          <w:lang w:val="fi-FI"/>
        </w:rPr>
      </w:pPr>
      <w:r w:rsidRPr="004D367F">
        <w:rPr>
          <w:lang w:val="fi-FI"/>
        </w:rPr>
        <w:t>nettotulos (EUR) ja keskimääräinen EUR/kg</w:t>
      </w:r>
    </w:p>
    <w:p w14:paraId="08298244" w14:textId="77777777" w:rsidR="00633DF5" w:rsidRDefault="0066788E">
      <w:pPr>
        <w:pStyle w:val="Otsikko2"/>
      </w:pPr>
      <w:proofErr w:type="spellStart"/>
      <w:r>
        <w:t>Saannot</w:t>
      </w:r>
      <w:proofErr w:type="spellEnd"/>
    </w:p>
    <w:p w14:paraId="3B7714BD" w14:textId="6CAFE97A" w:rsidR="00633DF5" w:rsidRDefault="0066788E">
      <w:pPr>
        <w:pStyle w:val="Merkittyluettelo"/>
      </w:pPr>
      <w:proofErr w:type="spellStart"/>
      <w:r>
        <w:t>Syötä</w:t>
      </w:r>
      <w:proofErr w:type="spellEnd"/>
      <w:r>
        <w:t xml:space="preserve"> vain </w:t>
      </w:r>
      <w:proofErr w:type="spellStart"/>
      <w:r w:rsidR="002B401A">
        <w:t>käsittely</w:t>
      </w:r>
      <w:r w:rsidR="0037154D">
        <w:t>e</w:t>
      </w:r>
      <w:r>
        <w:t>rien</w:t>
      </w:r>
      <w:proofErr w:type="spellEnd"/>
      <w:r>
        <w:t xml:space="preserve"> </w:t>
      </w:r>
      <w:proofErr w:type="spellStart"/>
      <w:r>
        <w:t>eläinmäärät</w:t>
      </w:r>
      <w:proofErr w:type="spellEnd"/>
      <w:r>
        <w:t>:</w:t>
      </w:r>
    </w:p>
    <w:p w14:paraId="62636CAD" w14:textId="74A14D0D" w:rsidR="00633DF5" w:rsidRDefault="002B401A">
      <w:pPr>
        <w:pStyle w:val="Merkittyluettelo2"/>
        <w:rPr>
          <w:lang w:val="fi-FI"/>
        </w:rPr>
      </w:pPr>
      <w:r>
        <w:rPr>
          <w:lang w:val="fi-FI"/>
        </w:rPr>
        <w:lastRenderedPageBreak/>
        <w:t>K</w:t>
      </w:r>
      <w:r w:rsidR="00487F98">
        <w:rPr>
          <w:lang w:val="fi-FI"/>
        </w:rPr>
        <w:t>ä</w:t>
      </w:r>
      <w:r>
        <w:rPr>
          <w:lang w:val="fi-FI"/>
        </w:rPr>
        <w:t>sittely</w:t>
      </w:r>
      <w:r w:rsidR="0066788E" w:rsidRPr="004D367F">
        <w:rPr>
          <w:lang w:val="fi-FI"/>
        </w:rPr>
        <w:t>erä 1–</w:t>
      </w:r>
      <w:r w:rsidR="0037154D">
        <w:rPr>
          <w:lang w:val="fi-FI"/>
        </w:rPr>
        <w:t>10</w:t>
      </w:r>
      <w:r w:rsidR="0066788E" w:rsidRPr="004D367F">
        <w:rPr>
          <w:lang w:val="fi-FI"/>
        </w:rPr>
        <w:t>: Vasat (kpl) ja Raavaat (kpl).</w:t>
      </w:r>
    </w:p>
    <w:p w14:paraId="7D105BFE" w14:textId="0DF68C7F" w:rsidR="00F42A86" w:rsidRDefault="00F42A86" w:rsidP="00F42A86">
      <w:pPr>
        <w:pStyle w:val="Merkittyluettelo2"/>
        <w:tabs>
          <w:tab w:val="clear" w:pos="720"/>
          <w:tab w:val="num" w:pos="1080"/>
        </w:tabs>
        <w:ind w:left="1080"/>
        <w:rPr>
          <w:lang w:val="fi-FI"/>
        </w:rPr>
      </w:pPr>
      <w:r>
        <w:rPr>
          <w:lang w:val="fi-FI"/>
        </w:rPr>
        <w:t>Käsittelyerät voi syöttää esim. päiväkohtaisesti tai nylkykohtaisesti</w:t>
      </w:r>
    </w:p>
    <w:p w14:paraId="056929EA" w14:textId="6B50DB6E" w:rsidR="008334DD" w:rsidRPr="004D367F" w:rsidRDefault="008334DD">
      <w:pPr>
        <w:pStyle w:val="Merkittyluettelo2"/>
        <w:rPr>
          <w:lang w:val="fi-FI"/>
        </w:rPr>
      </w:pPr>
      <w:r>
        <w:rPr>
          <w:lang w:val="fi-FI"/>
        </w:rPr>
        <w:t xml:space="preserve">Syötä ruhojen keskipainot </w:t>
      </w:r>
      <w:r w:rsidR="00466F98">
        <w:rPr>
          <w:lang w:val="fi-FI"/>
        </w:rPr>
        <w:t>vasalle ja raavaalle</w:t>
      </w:r>
    </w:p>
    <w:p w14:paraId="5661DC1A" w14:textId="77777777" w:rsidR="004001A8" w:rsidRDefault="0066788E">
      <w:pPr>
        <w:pStyle w:val="Merkittyluettelo2"/>
        <w:rPr>
          <w:lang w:val="fi-FI"/>
        </w:rPr>
      </w:pPr>
      <w:r w:rsidRPr="004D367F">
        <w:rPr>
          <w:lang w:val="fi-FI"/>
        </w:rPr>
        <w:t xml:space="preserve">Tarvittaessa voit päivittää </w:t>
      </w:r>
      <w:r w:rsidR="00A3553D">
        <w:rPr>
          <w:lang w:val="fi-FI"/>
        </w:rPr>
        <w:t xml:space="preserve">tai poistaa </w:t>
      </w:r>
      <w:r w:rsidRPr="004D367F">
        <w:rPr>
          <w:lang w:val="fi-FI"/>
        </w:rPr>
        <w:t>kertoimia (</w:t>
      </w:r>
      <w:r w:rsidR="00487F98">
        <w:rPr>
          <w:lang w:val="fi-FI"/>
        </w:rPr>
        <w:t>%</w:t>
      </w:r>
      <w:r w:rsidRPr="004D367F">
        <w:rPr>
          <w:lang w:val="fi-FI"/>
        </w:rPr>
        <w:t xml:space="preserve">/vasa, </w:t>
      </w:r>
      <w:r w:rsidR="00487F98">
        <w:rPr>
          <w:lang w:val="fi-FI"/>
        </w:rPr>
        <w:t>%</w:t>
      </w:r>
      <w:r w:rsidRPr="004D367F">
        <w:rPr>
          <w:lang w:val="fi-FI"/>
        </w:rPr>
        <w:t>/raavas tai kpl/eläin).</w:t>
      </w:r>
      <w:r w:rsidR="00DC7BB2">
        <w:rPr>
          <w:lang w:val="fi-FI"/>
        </w:rPr>
        <w:t xml:space="preserve"> </w:t>
      </w:r>
    </w:p>
    <w:p w14:paraId="63BAA0BB" w14:textId="363FF7D3" w:rsidR="00F271C9" w:rsidRDefault="00F271C9">
      <w:pPr>
        <w:pStyle w:val="Merkittyluettelo2"/>
        <w:rPr>
          <w:lang w:val="fi-FI"/>
        </w:rPr>
      </w:pPr>
      <w:r>
        <w:rPr>
          <w:lang w:val="fi-FI"/>
        </w:rPr>
        <w:t>Merkitse prosentteja vain niille nimikkeille, mitä aiot hyödyntää</w:t>
      </w:r>
      <w:r w:rsidR="00680A12">
        <w:rPr>
          <w:lang w:val="fi-FI"/>
        </w:rPr>
        <w:t xml:space="preserve"> ja nollaa muut arvot.</w:t>
      </w:r>
    </w:p>
    <w:p w14:paraId="1B4D16C5" w14:textId="408F594E" w:rsidR="00633DF5" w:rsidRDefault="00DC7BB2">
      <w:pPr>
        <w:pStyle w:val="Merkittyluettelo2"/>
        <w:rPr>
          <w:lang w:val="fi-FI"/>
        </w:rPr>
      </w:pPr>
      <w:r>
        <w:rPr>
          <w:lang w:val="fi-FI"/>
        </w:rPr>
        <w:t xml:space="preserve">Esitäytetyt tiedot ovat </w:t>
      </w:r>
      <w:r w:rsidR="00A3553D">
        <w:rPr>
          <w:lang w:val="fi-FI"/>
        </w:rPr>
        <w:t>suuntaa antavia prosenttiosuuksia</w:t>
      </w:r>
      <w:r>
        <w:rPr>
          <w:lang w:val="fi-FI"/>
        </w:rPr>
        <w:t xml:space="preserve"> koko ruhon keskipainosta</w:t>
      </w:r>
      <w:r w:rsidR="00F9554E">
        <w:rPr>
          <w:lang w:val="fi-FI"/>
        </w:rPr>
        <w:t xml:space="preserve"> (vasa 21 kg ja raavas 34 kg)</w:t>
      </w:r>
      <w:r w:rsidR="00CF5C98">
        <w:rPr>
          <w:lang w:val="fi-FI"/>
        </w:rPr>
        <w:t>:</w:t>
      </w:r>
    </w:p>
    <w:tbl>
      <w:tblPr>
        <w:tblW w:w="7880" w:type="dxa"/>
        <w:tblCellMar>
          <w:left w:w="70" w:type="dxa"/>
          <w:right w:w="70" w:type="dxa"/>
        </w:tblCellMar>
        <w:tblLook w:val="04A0" w:firstRow="1" w:lastRow="0" w:firstColumn="1" w:lastColumn="0" w:noHBand="0" w:noVBand="1"/>
      </w:tblPr>
      <w:tblGrid>
        <w:gridCol w:w="4860"/>
        <w:gridCol w:w="1400"/>
        <w:gridCol w:w="1620"/>
      </w:tblGrid>
      <w:tr w:rsidR="004A521B" w:rsidRPr="004A521B" w14:paraId="13857C19" w14:textId="77777777" w:rsidTr="004A521B">
        <w:trPr>
          <w:trHeight w:val="288"/>
        </w:trPr>
        <w:tc>
          <w:tcPr>
            <w:tcW w:w="4860" w:type="dxa"/>
            <w:tcBorders>
              <w:top w:val="single" w:sz="4" w:space="0" w:color="C0C0C0"/>
              <w:left w:val="single" w:sz="4" w:space="0" w:color="C0C0C0"/>
              <w:bottom w:val="single" w:sz="4" w:space="0" w:color="C0C0C0"/>
              <w:right w:val="single" w:sz="4" w:space="0" w:color="C0C0C0"/>
            </w:tcBorders>
            <w:shd w:val="clear" w:color="000000" w:fill="D9E1F2"/>
            <w:vAlign w:val="center"/>
            <w:hideMark/>
          </w:tcPr>
          <w:p w14:paraId="4CD76910" w14:textId="77777777" w:rsidR="004A521B" w:rsidRPr="004A521B" w:rsidRDefault="004A521B" w:rsidP="004A521B">
            <w:pPr>
              <w:spacing w:after="0" w:line="240" w:lineRule="auto"/>
              <w:jc w:val="center"/>
              <w:rPr>
                <w:rFonts w:eastAsia="Times New Roman" w:cs="Calibri"/>
                <w:b/>
                <w:bCs/>
                <w:lang w:val="fi-FI" w:eastAsia="fi-FI"/>
              </w:rPr>
            </w:pPr>
            <w:r w:rsidRPr="004A521B">
              <w:rPr>
                <w:rFonts w:eastAsia="Times New Roman" w:cs="Calibri"/>
                <w:b/>
                <w:bCs/>
                <w:lang w:val="fi-FI" w:eastAsia="fi-FI"/>
              </w:rPr>
              <w:t>Nimike</w:t>
            </w:r>
          </w:p>
        </w:tc>
        <w:tc>
          <w:tcPr>
            <w:tcW w:w="1400" w:type="dxa"/>
            <w:tcBorders>
              <w:top w:val="single" w:sz="4" w:space="0" w:color="C0C0C0"/>
              <w:left w:val="nil"/>
              <w:bottom w:val="single" w:sz="4" w:space="0" w:color="C0C0C0"/>
              <w:right w:val="single" w:sz="4" w:space="0" w:color="C0C0C0"/>
            </w:tcBorders>
            <w:shd w:val="clear" w:color="000000" w:fill="D9E1F2"/>
            <w:vAlign w:val="center"/>
            <w:hideMark/>
          </w:tcPr>
          <w:p w14:paraId="7EE67881" w14:textId="77777777" w:rsidR="004A521B" w:rsidRPr="004A521B" w:rsidRDefault="004A521B" w:rsidP="004A521B">
            <w:pPr>
              <w:spacing w:after="0" w:line="240" w:lineRule="auto"/>
              <w:jc w:val="center"/>
              <w:rPr>
                <w:rFonts w:eastAsia="Times New Roman" w:cs="Calibri"/>
                <w:b/>
                <w:bCs/>
                <w:lang w:val="fi-FI" w:eastAsia="fi-FI"/>
              </w:rPr>
            </w:pPr>
            <w:r w:rsidRPr="004A521B">
              <w:rPr>
                <w:rFonts w:eastAsia="Times New Roman" w:cs="Calibri"/>
                <w:b/>
                <w:bCs/>
                <w:lang w:val="fi-FI" w:eastAsia="fi-FI"/>
              </w:rPr>
              <w:t>%/vasa</w:t>
            </w:r>
          </w:p>
        </w:tc>
        <w:tc>
          <w:tcPr>
            <w:tcW w:w="1620" w:type="dxa"/>
            <w:tcBorders>
              <w:top w:val="single" w:sz="4" w:space="0" w:color="C0C0C0"/>
              <w:left w:val="nil"/>
              <w:bottom w:val="single" w:sz="4" w:space="0" w:color="C0C0C0"/>
              <w:right w:val="single" w:sz="4" w:space="0" w:color="C0C0C0"/>
            </w:tcBorders>
            <w:shd w:val="clear" w:color="000000" w:fill="D9E1F2"/>
            <w:vAlign w:val="center"/>
            <w:hideMark/>
          </w:tcPr>
          <w:p w14:paraId="6AA9EA11" w14:textId="77777777" w:rsidR="004A521B" w:rsidRPr="004A521B" w:rsidRDefault="004A521B" w:rsidP="004A521B">
            <w:pPr>
              <w:spacing w:after="0" w:line="240" w:lineRule="auto"/>
              <w:jc w:val="center"/>
              <w:rPr>
                <w:rFonts w:eastAsia="Times New Roman" w:cs="Calibri"/>
                <w:b/>
                <w:bCs/>
                <w:lang w:val="fi-FI" w:eastAsia="fi-FI"/>
              </w:rPr>
            </w:pPr>
            <w:r w:rsidRPr="004A521B">
              <w:rPr>
                <w:rFonts w:eastAsia="Times New Roman" w:cs="Calibri"/>
                <w:b/>
                <w:bCs/>
                <w:lang w:val="fi-FI" w:eastAsia="fi-FI"/>
              </w:rPr>
              <w:t>%/raavas</w:t>
            </w:r>
          </w:p>
        </w:tc>
      </w:tr>
      <w:tr w:rsidR="004A521B" w:rsidRPr="004A521B" w14:paraId="0FF963DC" w14:textId="77777777" w:rsidTr="004A521B">
        <w:trPr>
          <w:trHeight w:val="576"/>
        </w:trPr>
        <w:tc>
          <w:tcPr>
            <w:tcW w:w="4860" w:type="dxa"/>
            <w:tcBorders>
              <w:top w:val="nil"/>
              <w:left w:val="single" w:sz="4" w:space="0" w:color="C0C0C0"/>
              <w:bottom w:val="single" w:sz="4" w:space="0" w:color="C0C0C0"/>
              <w:right w:val="single" w:sz="4" w:space="0" w:color="C0C0C0"/>
            </w:tcBorders>
            <w:shd w:val="clear" w:color="000000" w:fill="E2F0D9"/>
            <w:vAlign w:val="center"/>
            <w:hideMark/>
          </w:tcPr>
          <w:p w14:paraId="02F69078" w14:textId="77777777" w:rsidR="004A521B" w:rsidRPr="004A521B" w:rsidRDefault="004A521B" w:rsidP="004A521B">
            <w:pPr>
              <w:spacing w:after="0" w:line="240" w:lineRule="auto"/>
              <w:rPr>
                <w:rFonts w:eastAsia="Times New Roman" w:cs="Calibri"/>
                <w:lang w:val="fi-FI" w:eastAsia="fi-FI"/>
              </w:rPr>
            </w:pPr>
            <w:r w:rsidRPr="004A521B">
              <w:rPr>
                <w:rFonts w:eastAsia="Times New Roman" w:cs="Calibri"/>
                <w:lang w:val="fi-FI" w:eastAsia="fi-FI"/>
              </w:rPr>
              <w:t>Rustoluut (lantio, kylkiluu, rintalasta, lapaluu, ranka ja kaula)</w:t>
            </w:r>
          </w:p>
        </w:tc>
        <w:tc>
          <w:tcPr>
            <w:tcW w:w="1400" w:type="dxa"/>
            <w:tcBorders>
              <w:top w:val="nil"/>
              <w:left w:val="nil"/>
              <w:bottom w:val="single" w:sz="4" w:space="0" w:color="C0C0C0"/>
              <w:right w:val="single" w:sz="4" w:space="0" w:color="C0C0C0"/>
            </w:tcBorders>
            <w:shd w:val="clear" w:color="000000" w:fill="E2F0D9"/>
            <w:vAlign w:val="center"/>
            <w:hideMark/>
          </w:tcPr>
          <w:p w14:paraId="481106B6" w14:textId="77777777" w:rsidR="004A521B" w:rsidRPr="004A521B" w:rsidRDefault="004A521B" w:rsidP="004A521B">
            <w:pPr>
              <w:spacing w:after="0" w:line="240" w:lineRule="auto"/>
              <w:jc w:val="center"/>
              <w:rPr>
                <w:rFonts w:eastAsia="Times New Roman" w:cs="Calibri"/>
                <w:color w:val="0000FF"/>
                <w:lang w:val="fi-FI" w:eastAsia="fi-FI"/>
              </w:rPr>
            </w:pPr>
            <w:r w:rsidRPr="004A521B">
              <w:rPr>
                <w:rFonts w:eastAsia="Times New Roman" w:cs="Calibri"/>
                <w:color w:val="0000FF"/>
                <w:lang w:val="fi-FI" w:eastAsia="fi-FI"/>
              </w:rPr>
              <w:t>12,38 %</w:t>
            </w:r>
          </w:p>
        </w:tc>
        <w:tc>
          <w:tcPr>
            <w:tcW w:w="1620" w:type="dxa"/>
            <w:tcBorders>
              <w:top w:val="nil"/>
              <w:left w:val="nil"/>
              <w:bottom w:val="single" w:sz="4" w:space="0" w:color="C0C0C0"/>
              <w:right w:val="single" w:sz="4" w:space="0" w:color="C0C0C0"/>
            </w:tcBorders>
            <w:shd w:val="clear" w:color="000000" w:fill="E2F0D9"/>
            <w:vAlign w:val="center"/>
            <w:hideMark/>
          </w:tcPr>
          <w:p w14:paraId="503B5A05" w14:textId="77777777" w:rsidR="004A521B" w:rsidRPr="004A521B" w:rsidRDefault="004A521B" w:rsidP="004A521B">
            <w:pPr>
              <w:spacing w:after="0" w:line="240" w:lineRule="auto"/>
              <w:jc w:val="center"/>
              <w:rPr>
                <w:rFonts w:eastAsia="Times New Roman" w:cs="Calibri"/>
                <w:color w:val="0000FF"/>
                <w:lang w:val="fi-FI" w:eastAsia="fi-FI"/>
              </w:rPr>
            </w:pPr>
            <w:r w:rsidRPr="004A521B">
              <w:rPr>
                <w:rFonts w:eastAsia="Times New Roman" w:cs="Calibri"/>
                <w:color w:val="0000FF"/>
                <w:lang w:val="fi-FI" w:eastAsia="fi-FI"/>
              </w:rPr>
              <w:t>9,90 %</w:t>
            </w:r>
          </w:p>
        </w:tc>
      </w:tr>
      <w:tr w:rsidR="004A521B" w:rsidRPr="004A521B" w14:paraId="5E3B670A" w14:textId="77777777" w:rsidTr="004A521B">
        <w:trPr>
          <w:trHeight w:val="288"/>
        </w:trPr>
        <w:tc>
          <w:tcPr>
            <w:tcW w:w="4860" w:type="dxa"/>
            <w:tcBorders>
              <w:top w:val="nil"/>
              <w:left w:val="single" w:sz="4" w:space="0" w:color="C0C0C0"/>
              <w:bottom w:val="single" w:sz="4" w:space="0" w:color="C0C0C0"/>
              <w:right w:val="single" w:sz="4" w:space="0" w:color="C0C0C0"/>
            </w:tcBorders>
            <w:shd w:val="clear" w:color="000000" w:fill="E2F0D9"/>
            <w:vAlign w:val="center"/>
            <w:hideMark/>
          </w:tcPr>
          <w:p w14:paraId="6D78B3EE" w14:textId="77777777" w:rsidR="004A521B" w:rsidRPr="004A521B" w:rsidRDefault="004A521B" w:rsidP="004A521B">
            <w:pPr>
              <w:spacing w:after="0" w:line="240" w:lineRule="auto"/>
              <w:rPr>
                <w:rFonts w:eastAsia="Times New Roman" w:cs="Calibri"/>
                <w:lang w:val="fi-FI" w:eastAsia="fi-FI"/>
              </w:rPr>
            </w:pPr>
            <w:r w:rsidRPr="004A521B">
              <w:rPr>
                <w:rFonts w:eastAsia="Times New Roman" w:cs="Calibri"/>
                <w:lang w:val="fi-FI" w:eastAsia="fi-FI"/>
              </w:rPr>
              <w:t>Putkiluut</w:t>
            </w:r>
          </w:p>
        </w:tc>
        <w:tc>
          <w:tcPr>
            <w:tcW w:w="1400" w:type="dxa"/>
            <w:tcBorders>
              <w:top w:val="nil"/>
              <w:left w:val="nil"/>
              <w:bottom w:val="single" w:sz="4" w:space="0" w:color="C0C0C0"/>
              <w:right w:val="single" w:sz="4" w:space="0" w:color="C0C0C0"/>
            </w:tcBorders>
            <w:shd w:val="clear" w:color="000000" w:fill="E2F0D9"/>
            <w:vAlign w:val="center"/>
            <w:hideMark/>
          </w:tcPr>
          <w:p w14:paraId="4A9B9677" w14:textId="77777777" w:rsidR="004A521B" w:rsidRPr="004A521B" w:rsidRDefault="004A521B" w:rsidP="004A521B">
            <w:pPr>
              <w:spacing w:after="0" w:line="240" w:lineRule="auto"/>
              <w:jc w:val="center"/>
              <w:rPr>
                <w:rFonts w:eastAsia="Times New Roman" w:cs="Calibri"/>
                <w:color w:val="0000FF"/>
                <w:lang w:val="fi-FI" w:eastAsia="fi-FI"/>
              </w:rPr>
            </w:pPr>
            <w:r w:rsidRPr="004A521B">
              <w:rPr>
                <w:rFonts w:eastAsia="Times New Roman" w:cs="Calibri"/>
                <w:color w:val="0000FF"/>
                <w:lang w:val="fi-FI" w:eastAsia="fi-FI"/>
              </w:rPr>
              <w:t>10,47 %</w:t>
            </w:r>
          </w:p>
        </w:tc>
        <w:tc>
          <w:tcPr>
            <w:tcW w:w="1620" w:type="dxa"/>
            <w:tcBorders>
              <w:top w:val="nil"/>
              <w:left w:val="nil"/>
              <w:bottom w:val="single" w:sz="4" w:space="0" w:color="C0C0C0"/>
              <w:right w:val="single" w:sz="4" w:space="0" w:color="C0C0C0"/>
            </w:tcBorders>
            <w:shd w:val="clear" w:color="000000" w:fill="E2F0D9"/>
            <w:vAlign w:val="center"/>
            <w:hideMark/>
          </w:tcPr>
          <w:p w14:paraId="4DE82760" w14:textId="77777777" w:rsidR="004A521B" w:rsidRPr="004A521B" w:rsidRDefault="004A521B" w:rsidP="004A521B">
            <w:pPr>
              <w:spacing w:after="0" w:line="240" w:lineRule="auto"/>
              <w:jc w:val="center"/>
              <w:rPr>
                <w:rFonts w:eastAsia="Times New Roman" w:cs="Calibri"/>
                <w:color w:val="0000FF"/>
                <w:lang w:val="fi-FI" w:eastAsia="fi-FI"/>
              </w:rPr>
            </w:pPr>
            <w:r w:rsidRPr="004A521B">
              <w:rPr>
                <w:rFonts w:eastAsia="Times New Roman" w:cs="Calibri"/>
                <w:color w:val="0000FF"/>
                <w:lang w:val="fi-FI" w:eastAsia="fi-FI"/>
              </w:rPr>
              <w:t>8,37 %</w:t>
            </w:r>
          </w:p>
        </w:tc>
      </w:tr>
      <w:tr w:rsidR="004A521B" w:rsidRPr="004A521B" w14:paraId="344709C8" w14:textId="77777777" w:rsidTr="004A521B">
        <w:trPr>
          <w:trHeight w:val="288"/>
        </w:trPr>
        <w:tc>
          <w:tcPr>
            <w:tcW w:w="4860" w:type="dxa"/>
            <w:tcBorders>
              <w:top w:val="nil"/>
              <w:left w:val="single" w:sz="4" w:space="0" w:color="C0C0C0"/>
              <w:bottom w:val="single" w:sz="4" w:space="0" w:color="C0C0C0"/>
              <w:right w:val="single" w:sz="4" w:space="0" w:color="C0C0C0"/>
            </w:tcBorders>
            <w:shd w:val="clear" w:color="000000" w:fill="E2F0D9"/>
            <w:vAlign w:val="center"/>
            <w:hideMark/>
          </w:tcPr>
          <w:p w14:paraId="27ECCA51" w14:textId="77777777" w:rsidR="004A521B" w:rsidRPr="004A521B" w:rsidRDefault="004A521B" w:rsidP="004A521B">
            <w:pPr>
              <w:spacing w:after="0" w:line="240" w:lineRule="auto"/>
              <w:rPr>
                <w:rFonts w:eastAsia="Times New Roman" w:cs="Calibri"/>
                <w:lang w:val="fi-FI" w:eastAsia="fi-FI"/>
              </w:rPr>
            </w:pPr>
            <w:r w:rsidRPr="004A521B">
              <w:rPr>
                <w:rFonts w:eastAsia="Times New Roman" w:cs="Calibri"/>
                <w:lang w:val="fi-FI" w:eastAsia="fi-FI"/>
              </w:rPr>
              <w:t>Potkanpäät</w:t>
            </w:r>
          </w:p>
        </w:tc>
        <w:tc>
          <w:tcPr>
            <w:tcW w:w="1400" w:type="dxa"/>
            <w:tcBorders>
              <w:top w:val="nil"/>
              <w:left w:val="nil"/>
              <w:bottom w:val="single" w:sz="4" w:space="0" w:color="C0C0C0"/>
              <w:right w:val="single" w:sz="4" w:space="0" w:color="C0C0C0"/>
            </w:tcBorders>
            <w:shd w:val="clear" w:color="000000" w:fill="E2F0D9"/>
            <w:vAlign w:val="center"/>
            <w:hideMark/>
          </w:tcPr>
          <w:p w14:paraId="421A5D8B" w14:textId="77777777" w:rsidR="004A521B" w:rsidRPr="004A521B" w:rsidRDefault="004A521B" w:rsidP="004A521B">
            <w:pPr>
              <w:spacing w:after="0" w:line="240" w:lineRule="auto"/>
              <w:jc w:val="center"/>
              <w:rPr>
                <w:rFonts w:eastAsia="Times New Roman" w:cs="Calibri"/>
                <w:color w:val="0000FF"/>
                <w:lang w:val="fi-FI" w:eastAsia="fi-FI"/>
              </w:rPr>
            </w:pPr>
            <w:r w:rsidRPr="004A521B">
              <w:rPr>
                <w:rFonts w:eastAsia="Times New Roman" w:cs="Calibri"/>
                <w:color w:val="0000FF"/>
                <w:lang w:val="fi-FI" w:eastAsia="fi-FI"/>
              </w:rPr>
              <w:t>1,42 %</w:t>
            </w:r>
          </w:p>
        </w:tc>
        <w:tc>
          <w:tcPr>
            <w:tcW w:w="1620" w:type="dxa"/>
            <w:tcBorders>
              <w:top w:val="nil"/>
              <w:left w:val="nil"/>
              <w:bottom w:val="single" w:sz="4" w:space="0" w:color="C0C0C0"/>
              <w:right w:val="single" w:sz="4" w:space="0" w:color="C0C0C0"/>
            </w:tcBorders>
            <w:shd w:val="clear" w:color="000000" w:fill="E2F0D9"/>
            <w:vAlign w:val="center"/>
            <w:hideMark/>
          </w:tcPr>
          <w:p w14:paraId="0883685A" w14:textId="77777777" w:rsidR="004A521B" w:rsidRPr="004A521B" w:rsidRDefault="004A521B" w:rsidP="004A521B">
            <w:pPr>
              <w:spacing w:after="0" w:line="240" w:lineRule="auto"/>
              <w:jc w:val="center"/>
              <w:rPr>
                <w:rFonts w:eastAsia="Times New Roman" w:cs="Calibri"/>
                <w:color w:val="0000FF"/>
                <w:lang w:val="fi-FI" w:eastAsia="fi-FI"/>
              </w:rPr>
            </w:pPr>
            <w:r w:rsidRPr="004A521B">
              <w:rPr>
                <w:rFonts w:eastAsia="Times New Roman" w:cs="Calibri"/>
                <w:color w:val="0000FF"/>
                <w:lang w:val="fi-FI" w:eastAsia="fi-FI"/>
              </w:rPr>
              <w:t>1,13 %</w:t>
            </w:r>
          </w:p>
        </w:tc>
      </w:tr>
      <w:tr w:rsidR="004A521B" w:rsidRPr="004A521B" w14:paraId="2D445256" w14:textId="77777777" w:rsidTr="004A521B">
        <w:trPr>
          <w:trHeight w:val="288"/>
        </w:trPr>
        <w:tc>
          <w:tcPr>
            <w:tcW w:w="4860" w:type="dxa"/>
            <w:tcBorders>
              <w:top w:val="nil"/>
              <w:left w:val="single" w:sz="4" w:space="0" w:color="C0C0C0"/>
              <w:bottom w:val="single" w:sz="4" w:space="0" w:color="C0C0C0"/>
              <w:right w:val="single" w:sz="4" w:space="0" w:color="C0C0C0"/>
            </w:tcBorders>
            <w:shd w:val="clear" w:color="000000" w:fill="E2F0D9"/>
            <w:vAlign w:val="center"/>
            <w:hideMark/>
          </w:tcPr>
          <w:p w14:paraId="244F0344" w14:textId="77777777" w:rsidR="004A521B" w:rsidRPr="004A521B" w:rsidRDefault="004A521B" w:rsidP="004A521B">
            <w:pPr>
              <w:spacing w:after="0" w:line="240" w:lineRule="auto"/>
              <w:rPr>
                <w:rFonts w:eastAsia="Times New Roman" w:cs="Calibri"/>
                <w:lang w:val="fi-FI" w:eastAsia="fi-FI"/>
              </w:rPr>
            </w:pPr>
            <w:r w:rsidRPr="004A521B">
              <w:rPr>
                <w:rFonts w:eastAsia="Times New Roman" w:cs="Calibri"/>
                <w:lang w:val="fi-FI" w:eastAsia="fi-FI"/>
              </w:rPr>
              <w:t>Niskajänne</w:t>
            </w:r>
          </w:p>
        </w:tc>
        <w:tc>
          <w:tcPr>
            <w:tcW w:w="1400" w:type="dxa"/>
            <w:tcBorders>
              <w:top w:val="nil"/>
              <w:left w:val="nil"/>
              <w:bottom w:val="single" w:sz="4" w:space="0" w:color="C0C0C0"/>
              <w:right w:val="single" w:sz="4" w:space="0" w:color="C0C0C0"/>
            </w:tcBorders>
            <w:shd w:val="clear" w:color="000000" w:fill="E2F0D9"/>
            <w:vAlign w:val="center"/>
            <w:hideMark/>
          </w:tcPr>
          <w:p w14:paraId="063D17BB" w14:textId="77777777" w:rsidR="004A521B" w:rsidRPr="004A521B" w:rsidRDefault="004A521B" w:rsidP="004A521B">
            <w:pPr>
              <w:spacing w:after="0" w:line="240" w:lineRule="auto"/>
              <w:jc w:val="center"/>
              <w:rPr>
                <w:rFonts w:eastAsia="Times New Roman" w:cs="Calibri"/>
                <w:color w:val="0000FF"/>
                <w:lang w:val="fi-FI" w:eastAsia="fi-FI"/>
              </w:rPr>
            </w:pPr>
            <w:r w:rsidRPr="004A521B">
              <w:rPr>
                <w:rFonts w:eastAsia="Times New Roman" w:cs="Calibri"/>
                <w:color w:val="0000FF"/>
                <w:lang w:val="fi-FI" w:eastAsia="fi-FI"/>
              </w:rPr>
              <w:t>0,21 %</w:t>
            </w:r>
          </w:p>
        </w:tc>
        <w:tc>
          <w:tcPr>
            <w:tcW w:w="1620" w:type="dxa"/>
            <w:tcBorders>
              <w:top w:val="nil"/>
              <w:left w:val="nil"/>
              <w:bottom w:val="single" w:sz="4" w:space="0" w:color="C0C0C0"/>
              <w:right w:val="single" w:sz="4" w:space="0" w:color="C0C0C0"/>
            </w:tcBorders>
            <w:shd w:val="clear" w:color="000000" w:fill="E2F0D9"/>
            <w:vAlign w:val="center"/>
            <w:hideMark/>
          </w:tcPr>
          <w:p w14:paraId="70C4141B" w14:textId="77777777" w:rsidR="004A521B" w:rsidRPr="004A521B" w:rsidRDefault="004A521B" w:rsidP="004A521B">
            <w:pPr>
              <w:spacing w:after="0" w:line="240" w:lineRule="auto"/>
              <w:jc w:val="center"/>
              <w:rPr>
                <w:rFonts w:eastAsia="Times New Roman" w:cs="Calibri"/>
                <w:color w:val="0000FF"/>
                <w:lang w:val="fi-FI" w:eastAsia="fi-FI"/>
              </w:rPr>
            </w:pPr>
            <w:r w:rsidRPr="004A521B">
              <w:rPr>
                <w:rFonts w:eastAsia="Times New Roman" w:cs="Calibri"/>
                <w:color w:val="0000FF"/>
                <w:lang w:val="fi-FI" w:eastAsia="fi-FI"/>
              </w:rPr>
              <w:t>0,21 %</w:t>
            </w:r>
          </w:p>
        </w:tc>
      </w:tr>
      <w:tr w:rsidR="004A521B" w:rsidRPr="004A521B" w14:paraId="2F3D8B11" w14:textId="77777777" w:rsidTr="004A521B">
        <w:trPr>
          <w:trHeight w:val="288"/>
        </w:trPr>
        <w:tc>
          <w:tcPr>
            <w:tcW w:w="4860" w:type="dxa"/>
            <w:tcBorders>
              <w:top w:val="nil"/>
              <w:left w:val="single" w:sz="4" w:space="0" w:color="C0C0C0"/>
              <w:bottom w:val="single" w:sz="4" w:space="0" w:color="C0C0C0"/>
              <w:right w:val="single" w:sz="4" w:space="0" w:color="C0C0C0"/>
            </w:tcBorders>
            <w:shd w:val="clear" w:color="000000" w:fill="E2F0D9"/>
            <w:vAlign w:val="center"/>
            <w:hideMark/>
          </w:tcPr>
          <w:p w14:paraId="311770E7" w14:textId="5CA8476E" w:rsidR="004A521B" w:rsidRPr="004A521B" w:rsidRDefault="004A521B" w:rsidP="004A521B">
            <w:pPr>
              <w:spacing w:after="0" w:line="240" w:lineRule="auto"/>
              <w:rPr>
                <w:rFonts w:eastAsia="Times New Roman" w:cs="Calibri"/>
                <w:lang w:val="fi-FI" w:eastAsia="fi-FI"/>
              </w:rPr>
            </w:pPr>
            <w:r w:rsidRPr="004A521B">
              <w:rPr>
                <w:rFonts w:eastAsia="Times New Roman" w:cs="Calibri"/>
                <w:lang w:val="fi-FI" w:eastAsia="fi-FI"/>
              </w:rPr>
              <w:t>Jännetupet</w:t>
            </w:r>
          </w:p>
        </w:tc>
        <w:tc>
          <w:tcPr>
            <w:tcW w:w="1400" w:type="dxa"/>
            <w:tcBorders>
              <w:top w:val="nil"/>
              <w:left w:val="nil"/>
              <w:bottom w:val="single" w:sz="4" w:space="0" w:color="C0C0C0"/>
              <w:right w:val="single" w:sz="4" w:space="0" w:color="C0C0C0"/>
            </w:tcBorders>
            <w:shd w:val="clear" w:color="000000" w:fill="E2F0D9"/>
            <w:vAlign w:val="center"/>
            <w:hideMark/>
          </w:tcPr>
          <w:p w14:paraId="6B532894" w14:textId="77777777" w:rsidR="004A521B" w:rsidRPr="004A521B" w:rsidRDefault="004A521B" w:rsidP="004A521B">
            <w:pPr>
              <w:spacing w:after="0" w:line="240" w:lineRule="auto"/>
              <w:jc w:val="center"/>
              <w:rPr>
                <w:rFonts w:eastAsia="Times New Roman" w:cs="Calibri"/>
                <w:color w:val="0000FF"/>
                <w:lang w:val="fi-FI" w:eastAsia="fi-FI"/>
              </w:rPr>
            </w:pPr>
            <w:r w:rsidRPr="004A521B">
              <w:rPr>
                <w:rFonts w:eastAsia="Times New Roman" w:cs="Calibri"/>
                <w:color w:val="0000FF"/>
                <w:lang w:val="fi-FI" w:eastAsia="fi-FI"/>
              </w:rPr>
              <w:t>0,95 %</w:t>
            </w:r>
          </w:p>
        </w:tc>
        <w:tc>
          <w:tcPr>
            <w:tcW w:w="1620" w:type="dxa"/>
            <w:tcBorders>
              <w:top w:val="nil"/>
              <w:left w:val="nil"/>
              <w:bottom w:val="single" w:sz="4" w:space="0" w:color="C0C0C0"/>
              <w:right w:val="single" w:sz="4" w:space="0" w:color="C0C0C0"/>
            </w:tcBorders>
            <w:shd w:val="clear" w:color="000000" w:fill="E2F0D9"/>
            <w:vAlign w:val="center"/>
            <w:hideMark/>
          </w:tcPr>
          <w:p w14:paraId="7048ADB9" w14:textId="77777777" w:rsidR="004A521B" w:rsidRPr="004A521B" w:rsidRDefault="004A521B" w:rsidP="004A521B">
            <w:pPr>
              <w:spacing w:after="0" w:line="240" w:lineRule="auto"/>
              <w:jc w:val="center"/>
              <w:rPr>
                <w:rFonts w:eastAsia="Times New Roman" w:cs="Calibri"/>
                <w:color w:val="0000FF"/>
                <w:lang w:val="fi-FI" w:eastAsia="fi-FI"/>
              </w:rPr>
            </w:pPr>
            <w:r w:rsidRPr="004A521B">
              <w:rPr>
                <w:rFonts w:eastAsia="Times New Roman" w:cs="Calibri"/>
                <w:color w:val="0000FF"/>
                <w:lang w:val="fi-FI" w:eastAsia="fi-FI"/>
              </w:rPr>
              <w:t>0,95 %</w:t>
            </w:r>
          </w:p>
        </w:tc>
      </w:tr>
      <w:tr w:rsidR="004A521B" w:rsidRPr="004A521B" w14:paraId="4ADAF389" w14:textId="77777777" w:rsidTr="004A521B">
        <w:trPr>
          <w:trHeight w:val="288"/>
        </w:trPr>
        <w:tc>
          <w:tcPr>
            <w:tcW w:w="4860" w:type="dxa"/>
            <w:tcBorders>
              <w:top w:val="nil"/>
              <w:left w:val="single" w:sz="4" w:space="0" w:color="C0C0C0"/>
              <w:bottom w:val="single" w:sz="4" w:space="0" w:color="C0C0C0"/>
              <w:right w:val="single" w:sz="4" w:space="0" w:color="C0C0C0"/>
            </w:tcBorders>
            <w:shd w:val="clear" w:color="000000" w:fill="E2F0D9"/>
            <w:vAlign w:val="center"/>
            <w:hideMark/>
          </w:tcPr>
          <w:p w14:paraId="670CE490" w14:textId="77777777" w:rsidR="004A521B" w:rsidRPr="004A521B" w:rsidRDefault="004A521B" w:rsidP="004A521B">
            <w:pPr>
              <w:spacing w:after="0" w:line="240" w:lineRule="auto"/>
              <w:rPr>
                <w:rFonts w:eastAsia="Times New Roman" w:cs="Calibri"/>
                <w:lang w:val="fi-FI" w:eastAsia="fi-FI"/>
              </w:rPr>
            </w:pPr>
            <w:r w:rsidRPr="004A521B">
              <w:rPr>
                <w:rFonts w:eastAsia="Times New Roman" w:cs="Calibri"/>
                <w:lang w:val="fi-FI" w:eastAsia="fi-FI"/>
              </w:rPr>
              <w:t>Rasvat</w:t>
            </w:r>
          </w:p>
        </w:tc>
        <w:tc>
          <w:tcPr>
            <w:tcW w:w="1400" w:type="dxa"/>
            <w:tcBorders>
              <w:top w:val="nil"/>
              <w:left w:val="nil"/>
              <w:bottom w:val="single" w:sz="4" w:space="0" w:color="C0C0C0"/>
              <w:right w:val="single" w:sz="4" w:space="0" w:color="C0C0C0"/>
            </w:tcBorders>
            <w:shd w:val="clear" w:color="000000" w:fill="E2F0D9"/>
            <w:vAlign w:val="center"/>
            <w:hideMark/>
          </w:tcPr>
          <w:p w14:paraId="74A95CE6" w14:textId="77777777" w:rsidR="004A521B" w:rsidRPr="004A521B" w:rsidRDefault="004A521B" w:rsidP="004A521B">
            <w:pPr>
              <w:spacing w:after="0" w:line="240" w:lineRule="auto"/>
              <w:jc w:val="center"/>
              <w:rPr>
                <w:rFonts w:eastAsia="Times New Roman" w:cs="Calibri"/>
                <w:color w:val="0000FF"/>
                <w:lang w:val="fi-FI" w:eastAsia="fi-FI"/>
              </w:rPr>
            </w:pPr>
            <w:r w:rsidRPr="004A521B">
              <w:rPr>
                <w:rFonts w:eastAsia="Times New Roman" w:cs="Calibri"/>
                <w:color w:val="0000FF"/>
                <w:lang w:val="fi-FI" w:eastAsia="fi-FI"/>
              </w:rPr>
              <w:t>1,00 %</w:t>
            </w:r>
          </w:p>
        </w:tc>
        <w:tc>
          <w:tcPr>
            <w:tcW w:w="1620" w:type="dxa"/>
            <w:tcBorders>
              <w:top w:val="nil"/>
              <w:left w:val="nil"/>
              <w:bottom w:val="single" w:sz="4" w:space="0" w:color="C0C0C0"/>
              <w:right w:val="single" w:sz="4" w:space="0" w:color="C0C0C0"/>
            </w:tcBorders>
            <w:shd w:val="clear" w:color="000000" w:fill="E2F0D9"/>
            <w:vAlign w:val="center"/>
            <w:hideMark/>
          </w:tcPr>
          <w:p w14:paraId="205DD5AC" w14:textId="77777777" w:rsidR="004A521B" w:rsidRPr="004A521B" w:rsidRDefault="004A521B" w:rsidP="004A521B">
            <w:pPr>
              <w:spacing w:after="0" w:line="240" w:lineRule="auto"/>
              <w:jc w:val="center"/>
              <w:rPr>
                <w:rFonts w:eastAsia="Times New Roman" w:cs="Calibri"/>
                <w:color w:val="0000FF"/>
                <w:lang w:val="fi-FI" w:eastAsia="fi-FI"/>
              </w:rPr>
            </w:pPr>
            <w:r w:rsidRPr="004A521B">
              <w:rPr>
                <w:rFonts w:eastAsia="Times New Roman" w:cs="Calibri"/>
                <w:color w:val="0000FF"/>
                <w:lang w:val="fi-FI" w:eastAsia="fi-FI"/>
              </w:rPr>
              <w:t>1,50 %</w:t>
            </w:r>
          </w:p>
        </w:tc>
      </w:tr>
      <w:tr w:rsidR="004A521B" w:rsidRPr="004A521B" w14:paraId="32EDFC91" w14:textId="77777777" w:rsidTr="004A521B">
        <w:trPr>
          <w:trHeight w:val="288"/>
        </w:trPr>
        <w:tc>
          <w:tcPr>
            <w:tcW w:w="4860" w:type="dxa"/>
            <w:tcBorders>
              <w:top w:val="nil"/>
              <w:left w:val="single" w:sz="4" w:space="0" w:color="C0C0C0"/>
              <w:bottom w:val="single" w:sz="4" w:space="0" w:color="C0C0C0"/>
              <w:right w:val="single" w:sz="4" w:space="0" w:color="C0C0C0"/>
            </w:tcBorders>
            <w:shd w:val="clear" w:color="000000" w:fill="E2F0D9"/>
            <w:vAlign w:val="center"/>
            <w:hideMark/>
          </w:tcPr>
          <w:p w14:paraId="4CBDB69F" w14:textId="77777777" w:rsidR="004A521B" w:rsidRPr="004A521B" w:rsidRDefault="004A521B" w:rsidP="004A521B">
            <w:pPr>
              <w:spacing w:after="0" w:line="240" w:lineRule="auto"/>
              <w:rPr>
                <w:rFonts w:eastAsia="Times New Roman" w:cs="Calibri"/>
                <w:lang w:val="fi-FI" w:eastAsia="fi-FI"/>
              </w:rPr>
            </w:pPr>
            <w:r w:rsidRPr="004A521B">
              <w:rPr>
                <w:rFonts w:eastAsia="Times New Roman" w:cs="Calibri"/>
                <w:lang w:val="fi-FI" w:eastAsia="fi-FI"/>
              </w:rPr>
              <w:t>Kalvot</w:t>
            </w:r>
          </w:p>
        </w:tc>
        <w:tc>
          <w:tcPr>
            <w:tcW w:w="1400" w:type="dxa"/>
            <w:tcBorders>
              <w:top w:val="nil"/>
              <w:left w:val="nil"/>
              <w:bottom w:val="single" w:sz="4" w:space="0" w:color="C0C0C0"/>
              <w:right w:val="single" w:sz="4" w:space="0" w:color="C0C0C0"/>
            </w:tcBorders>
            <w:shd w:val="clear" w:color="000000" w:fill="E2F0D9"/>
            <w:vAlign w:val="center"/>
            <w:hideMark/>
          </w:tcPr>
          <w:p w14:paraId="2513C229" w14:textId="77777777" w:rsidR="004A521B" w:rsidRPr="004A521B" w:rsidRDefault="004A521B" w:rsidP="004A521B">
            <w:pPr>
              <w:spacing w:after="0" w:line="240" w:lineRule="auto"/>
              <w:jc w:val="center"/>
              <w:rPr>
                <w:rFonts w:eastAsia="Times New Roman" w:cs="Calibri"/>
                <w:color w:val="0000FF"/>
                <w:lang w:val="fi-FI" w:eastAsia="fi-FI"/>
              </w:rPr>
            </w:pPr>
            <w:r w:rsidRPr="004A521B">
              <w:rPr>
                <w:rFonts w:eastAsia="Times New Roman" w:cs="Calibri"/>
                <w:color w:val="0000FF"/>
                <w:lang w:val="fi-FI" w:eastAsia="fi-FI"/>
              </w:rPr>
              <w:t>0,86 %</w:t>
            </w:r>
          </w:p>
        </w:tc>
        <w:tc>
          <w:tcPr>
            <w:tcW w:w="1620" w:type="dxa"/>
            <w:tcBorders>
              <w:top w:val="nil"/>
              <w:left w:val="nil"/>
              <w:bottom w:val="single" w:sz="4" w:space="0" w:color="C0C0C0"/>
              <w:right w:val="single" w:sz="4" w:space="0" w:color="C0C0C0"/>
            </w:tcBorders>
            <w:shd w:val="clear" w:color="000000" w:fill="E2F0D9"/>
            <w:vAlign w:val="center"/>
            <w:hideMark/>
          </w:tcPr>
          <w:p w14:paraId="020C74EB" w14:textId="77777777" w:rsidR="004A521B" w:rsidRPr="004A521B" w:rsidRDefault="004A521B" w:rsidP="004A521B">
            <w:pPr>
              <w:spacing w:after="0" w:line="240" w:lineRule="auto"/>
              <w:jc w:val="center"/>
              <w:rPr>
                <w:rFonts w:eastAsia="Times New Roman" w:cs="Calibri"/>
                <w:color w:val="0000FF"/>
                <w:lang w:val="fi-FI" w:eastAsia="fi-FI"/>
              </w:rPr>
            </w:pPr>
            <w:r w:rsidRPr="004A521B">
              <w:rPr>
                <w:rFonts w:eastAsia="Times New Roman" w:cs="Calibri"/>
                <w:color w:val="0000FF"/>
                <w:lang w:val="fi-FI" w:eastAsia="fi-FI"/>
              </w:rPr>
              <w:t>1,36 %</w:t>
            </w:r>
          </w:p>
        </w:tc>
      </w:tr>
      <w:tr w:rsidR="004A521B" w:rsidRPr="004A521B" w14:paraId="096B7343" w14:textId="77777777" w:rsidTr="004A521B">
        <w:trPr>
          <w:trHeight w:val="288"/>
        </w:trPr>
        <w:tc>
          <w:tcPr>
            <w:tcW w:w="4860" w:type="dxa"/>
            <w:tcBorders>
              <w:top w:val="nil"/>
              <w:left w:val="single" w:sz="4" w:space="0" w:color="C0C0C0"/>
              <w:bottom w:val="single" w:sz="4" w:space="0" w:color="C0C0C0"/>
              <w:right w:val="single" w:sz="4" w:space="0" w:color="C0C0C0"/>
            </w:tcBorders>
            <w:shd w:val="clear" w:color="000000" w:fill="E2F0D9"/>
            <w:vAlign w:val="center"/>
            <w:hideMark/>
          </w:tcPr>
          <w:p w14:paraId="6EFF0C0F" w14:textId="77777777" w:rsidR="004A521B" w:rsidRPr="004A521B" w:rsidRDefault="004A521B" w:rsidP="004A521B">
            <w:pPr>
              <w:spacing w:after="0" w:line="240" w:lineRule="auto"/>
              <w:rPr>
                <w:rFonts w:eastAsia="Times New Roman" w:cs="Calibri"/>
                <w:lang w:val="fi-FI" w:eastAsia="fi-FI"/>
              </w:rPr>
            </w:pPr>
            <w:r w:rsidRPr="004A521B">
              <w:rPr>
                <w:rFonts w:eastAsia="Times New Roman" w:cs="Calibri"/>
                <w:lang w:val="fi-FI" w:eastAsia="fi-FI"/>
              </w:rPr>
              <w:t>Kaulankärki</w:t>
            </w:r>
          </w:p>
        </w:tc>
        <w:tc>
          <w:tcPr>
            <w:tcW w:w="1400" w:type="dxa"/>
            <w:tcBorders>
              <w:top w:val="nil"/>
              <w:left w:val="nil"/>
              <w:bottom w:val="single" w:sz="4" w:space="0" w:color="C0C0C0"/>
              <w:right w:val="single" w:sz="4" w:space="0" w:color="C0C0C0"/>
            </w:tcBorders>
            <w:shd w:val="clear" w:color="000000" w:fill="E2F0D9"/>
            <w:vAlign w:val="center"/>
            <w:hideMark/>
          </w:tcPr>
          <w:p w14:paraId="497E93EF" w14:textId="77777777" w:rsidR="004A521B" w:rsidRPr="004A521B" w:rsidRDefault="004A521B" w:rsidP="004A521B">
            <w:pPr>
              <w:spacing w:after="0" w:line="240" w:lineRule="auto"/>
              <w:jc w:val="center"/>
              <w:rPr>
                <w:rFonts w:eastAsia="Times New Roman" w:cs="Calibri"/>
                <w:color w:val="0000FF"/>
                <w:lang w:val="fi-FI" w:eastAsia="fi-FI"/>
              </w:rPr>
            </w:pPr>
            <w:r w:rsidRPr="004A521B">
              <w:rPr>
                <w:rFonts w:eastAsia="Times New Roman" w:cs="Calibri"/>
                <w:color w:val="0000FF"/>
                <w:lang w:val="fi-FI" w:eastAsia="fi-FI"/>
              </w:rPr>
              <w:t>0,17 %</w:t>
            </w:r>
          </w:p>
        </w:tc>
        <w:tc>
          <w:tcPr>
            <w:tcW w:w="1620" w:type="dxa"/>
            <w:tcBorders>
              <w:top w:val="nil"/>
              <w:left w:val="nil"/>
              <w:bottom w:val="single" w:sz="4" w:space="0" w:color="C0C0C0"/>
              <w:right w:val="single" w:sz="4" w:space="0" w:color="C0C0C0"/>
            </w:tcBorders>
            <w:shd w:val="clear" w:color="000000" w:fill="E2F0D9"/>
            <w:vAlign w:val="center"/>
            <w:hideMark/>
          </w:tcPr>
          <w:p w14:paraId="17FE14AA" w14:textId="77777777" w:rsidR="004A521B" w:rsidRPr="004A521B" w:rsidRDefault="004A521B" w:rsidP="004A521B">
            <w:pPr>
              <w:spacing w:after="0" w:line="240" w:lineRule="auto"/>
              <w:jc w:val="center"/>
              <w:rPr>
                <w:rFonts w:eastAsia="Times New Roman" w:cs="Calibri"/>
                <w:color w:val="0000FF"/>
                <w:lang w:val="fi-FI" w:eastAsia="fi-FI"/>
              </w:rPr>
            </w:pPr>
            <w:r w:rsidRPr="004A521B">
              <w:rPr>
                <w:rFonts w:eastAsia="Times New Roman" w:cs="Calibri"/>
                <w:color w:val="0000FF"/>
                <w:lang w:val="fi-FI" w:eastAsia="fi-FI"/>
              </w:rPr>
              <w:t>0,14 %</w:t>
            </w:r>
          </w:p>
        </w:tc>
      </w:tr>
    </w:tbl>
    <w:p w14:paraId="4BA2A3D9" w14:textId="77777777" w:rsidR="002702EE" w:rsidRDefault="002702EE" w:rsidP="004A521B">
      <w:pPr>
        <w:pStyle w:val="Merkittyluettelo2"/>
        <w:numPr>
          <w:ilvl w:val="0"/>
          <w:numId w:val="0"/>
        </w:numPr>
        <w:rPr>
          <w:lang w:val="fi-FI"/>
        </w:rPr>
      </w:pPr>
    </w:p>
    <w:p w14:paraId="23175B46" w14:textId="12342572" w:rsidR="00240619" w:rsidRDefault="0066788E" w:rsidP="00C72B51">
      <w:pPr>
        <w:rPr>
          <w:lang w:val="fi-FI"/>
        </w:rPr>
      </w:pPr>
      <w:r w:rsidRPr="004D367F">
        <w:rPr>
          <w:lang w:val="fi-FI"/>
        </w:rPr>
        <w:t>Laskuri muodostaa automaattisesti nimikekohtaiset kokonaismäärät (kg/kpl) ja kokonaistuotannon (kg).</w:t>
      </w:r>
    </w:p>
    <w:p w14:paraId="447182D4" w14:textId="3F49DFE4" w:rsidR="00C72B51" w:rsidRPr="0093481C" w:rsidRDefault="00C72B51" w:rsidP="00C72B51">
      <w:pPr>
        <w:rPr>
          <w:b/>
          <w:bCs/>
          <w:lang w:val="fi-FI"/>
        </w:rPr>
      </w:pPr>
      <w:r w:rsidRPr="0093481C">
        <w:rPr>
          <w:b/>
          <w:bCs/>
          <w:lang w:val="fi-FI"/>
        </w:rPr>
        <w:t>Kaikkien käyttötarkoitusten laskentataulukot käyttävät samaa saantotaulukkoa</w:t>
      </w:r>
      <w:r w:rsidR="00F13552" w:rsidRPr="0093481C">
        <w:rPr>
          <w:b/>
          <w:bCs/>
          <w:lang w:val="fi-FI"/>
        </w:rPr>
        <w:t>.</w:t>
      </w:r>
    </w:p>
    <w:p w14:paraId="20356329" w14:textId="77777777" w:rsidR="006E494A" w:rsidRPr="006E494A" w:rsidRDefault="006E494A" w:rsidP="006E494A">
      <w:pPr>
        <w:pStyle w:val="Otsikko2"/>
        <w:rPr>
          <w:color w:val="auto"/>
          <w:lang w:val="fi-FI"/>
        </w:rPr>
      </w:pPr>
      <w:r w:rsidRPr="006E494A">
        <w:rPr>
          <w:color w:val="auto"/>
          <w:lang w:val="fi-FI"/>
        </w:rPr>
        <w:t>Lähteet:</w:t>
      </w:r>
    </w:p>
    <w:p w14:paraId="3B29E626" w14:textId="77777777" w:rsidR="006E494A" w:rsidRPr="006E494A" w:rsidRDefault="006E494A" w:rsidP="006E494A">
      <w:pPr>
        <w:pStyle w:val="Otsikko2"/>
        <w:rPr>
          <w:b w:val="0"/>
          <w:bCs w:val="0"/>
          <w:color w:val="auto"/>
          <w:lang w:val="fi-FI"/>
        </w:rPr>
      </w:pPr>
      <w:r w:rsidRPr="006E494A">
        <w:rPr>
          <w:b w:val="0"/>
          <w:bCs w:val="0"/>
          <w:color w:val="auto"/>
          <w:lang w:val="fi-FI"/>
        </w:rPr>
        <w:t>Saannot eri sivuvirroille on punnittu syksyllä 2025.</w:t>
      </w:r>
    </w:p>
    <w:p w14:paraId="516F19DE" w14:textId="77777777" w:rsidR="006E494A" w:rsidRPr="006E494A" w:rsidRDefault="006E494A" w:rsidP="006E494A">
      <w:pPr>
        <w:pStyle w:val="Otsikko2"/>
        <w:rPr>
          <w:b w:val="0"/>
          <w:bCs w:val="0"/>
          <w:color w:val="auto"/>
          <w:lang w:val="fi-FI"/>
        </w:rPr>
      </w:pPr>
      <w:r w:rsidRPr="006E494A">
        <w:rPr>
          <w:b w:val="0"/>
          <w:bCs w:val="0"/>
          <w:color w:val="auto"/>
          <w:lang w:val="fi-FI"/>
        </w:rPr>
        <w:t>Saantojen arvot ovat taulukossa ohjeelliset. Saantoihin vaikuttaa vuosi (teuraiden kunto) ja talteenottotapa. Tarkimmat omat saannot saa punnitsemalla vuosittain erän (</w:t>
      </w:r>
      <w:proofErr w:type="gramStart"/>
      <w:r w:rsidRPr="006E494A">
        <w:rPr>
          <w:b w:val="0"/>
          <w:bCs w:val="0"/>
          <w:color w:val="auto"/>
          <w:lang w:val="fi-FI"/>
        </w:rPr>
        <w:t>5-10</w:t>
      </w:r>
      <w:proofErr w:type="gramEnd"/>
      <w:r w:rsidRPr="006E494A">
        <w:rPr>
          <w:b w:val="0"/>
          <w:bCs w:val="0"/>
          <w:color w:val="auto"/>
          <w:lang w:val="fi-FI"/>
        </w:rPr>
        <w:t xml:space="preserve"> teuraan keskiarvot) ja käyttämällä vuosittaista teuraiden painon keskiarvoa. </w:t>
      </w:r>
    </w:p>
    <w:p w14:paraId="2E40403A" w14:textId="77777777" w:rsidR="006E494A" w:rsidRPr="006E494A" w:rsidRDefault="006E494A" w:rsidP="006E494A">
      <w:pPr>
        <w:pStyle w:val="Otsikko2"/>
        <w:rPr>
          <w:b w:val="0"/>
          <w:bCs w:val="0"/>
          <w:color w:val="auto"/>
          <w:lang w:val="fi-FI"/>
        </w:rPr>
      </w:pPr>
      <w:r w:rsidRPr="006E494A">
        <w:rPr>
          <w:b w:val="0"/>
          <w:bCs w:val="0"/>
          <w:color w:val="auto"/>
          <w:lang w:val="fi-FI"/>
        </w:rPr>
        <w:t>Jokaisen osan suhteellisen osuuden saa laskettua seuraavalla kaavalla. Esim. Rustoluut 2,476 kg on prosentteina keskimääräisestä ruhon painosta: 2,476/20*100=12,38 %.</w:t>
      </w:r>
    </w:p>
    <w:p w14:paraId="1894272A" w14:textId="77777777" w:rsidR="00240619" w:rsidRPr="006E494A" w:rsidRDefault="00240619">
      <w:pPr>
        <w:pStyle w:val="Otsikko2"/>
        <w:rPr>
          <w:b w:val="0"/>
          <w:bCs w:val="0"/>
          <w:lang w:val="fi-FI"/>
        </w:rPr>
      </w:pPr>
    </w:p>
    <w:p w14:paraId="034E73C3" w14:textId="367769E8" w:rsidR="00633DF5" w:rsidRPr="00FE7643" w:rsidRDefault="0066788E">
      <w:pPr>
        <w:pStyle w:val="Otsikko2"/>
        <w:rPr>
          <w:lang w:val="fi-FI"/>
        </w:rPr>
      </w:pPr>
      <w:r w:rsidRPr="00FE7643">
        <w:rPr>
          <w:lang w:val="fi-FI"/>
        </w:rPr>
        <w:t>Menot</w:t>
      </w:r>
      <w:r w:rsidR="00FE7643" w:rsidRPr="00FE7643">
        <w:rPr>
          <w:lang w:val="fi-FI"/>
        </w:rPr>
        <w:t xml:space="preserve"> (</w:t>
      </w:r>
      <w:r w:rsidR="00FE7643">
        <w:rPr>
          <w:lang w:val="fi-FI"/>
        </w:rPr>
        <w:t xml:space="preserve">HOX! </w:t>
      </w:r>
      <w:r w:rsidR="00FE7643" w:rsidRPr="00FE7643">
        <w:rPr>
          <w:lang w:val="fi-FI"/>
        </w:rPr>
        <w:t>jokaisella käyttötarkoituksella oma la</w:t>
      </w:r>
      <w:r w:rsidR="00FE7643">
        <w:rPr>
          <w:lang w:val="fi-FI"/>
        </w:rPr>
        <w:t>skentataulukko)</w:t>
      </w:r>
    </w:p>
    <w:p w14:paraId="73BBBF73" w14:textId="73828B7D" w:rsidR="00633DF5" w:rsidRDefault="0066788E">
      <w:pPr>
        <w:pStyle w:val="Merkittyluettelo"/>
      </w:pPr>
      <w:proofErr w:type="spellStart"/>
      <w:r>
        <w:t>Syötä</w:t>
      </w:r>
      <w:proofErr w:type="spellEnd"/>
      <w:r>
        <w:t xml:space="preserve"> </w:t>
      </w:r>
      <w:proofErr w:type="spellStart"/>
      <w:r w:rsidR="00F33962">
        <w:t>menoerät</w:t>
      </w:r>
      <w:proofErr w:type="spellEnd"/>
      <w:r>
        <w:t xml:space="preserve"> ja </w:t>
      </w:r>
      <w:proofErr w:type="spellStart"/>
      <w:r>
        <w:t>investoinnit</w:t>
      </w:r>
      <w:proofErr w:type="spellEnd"/>
      <w:r>
        <w:t>:</w:t>
      </w:r>
    </w:p>
    <w:p w14:paraId="5A07D160" w14:textId="77777777" w:rsidR="00A40BFC" w:rsidRDefault="00A40BFC" w:rsidP="00A40BFC">
      <w:pPr>
        <w:pStyle w:val="Merkittyluettelo"/>
        <w:numPr>
          <w:ilvl w:val="0"/>
          <w:numId w:val="0"/>
        </w:numPr>
        <w:ind w:left="360"/>
      </w:pPr>
    </w:p>
    <w:p w14:paraId="5EB9DE33" w14:textId="59DC92AA" w:rsidR="00BB43E5" w:rsidRPr="00E62CA5" w:rsidRDefault="00A40BFC" w:rsidP="00BB43E5">
      <w:pPr>
        <w:pStyle w:val="Merkittyluettelo"/>
        <w:tabs>
          <w:tab w:val="clear" w:pos="360"/>
          <w:tab w:val="num" w:pos="720"/>
        </w:tabs>
        <w:ind w:left="720"/>
        <w:rPr>
          <w:lang w:val="fi-FI"/>
        </w:rPr>
      </w:pPr>
      <w:r w:rsidRPr="00E62CA5">
        <w:rPr>
          <w:lang w:val="fi-FI"/>
        </w:rPr>
        <w:t xml:space="preserve">Investointi = </w:t>
      </w:r>
      <w:r w:rsidR="00E62CA5" w:rsidRPr="00E62CA5">
        <w:rPr>
          <w:lang w:val="fi-FI"/>
        </w:rPr>
        <w:t xml:space="preserve">tulon tuottamiseksi vaadittava </w:t>
      </w:r>
      <w:r w:rsidR="00E62CA5">
        <w:rPr>
          <w:lang w:val="fi-FI"/>
        </w:rPr>
        <w:t>yli kolme vuotta kestävä hankinta esim. isot</w:t>
      </w:r>
      <w:r w:rsidR="00DB053F">
        <w:rPr>
          <w:lang w:val="fi-FI"/>
        </w:rPr>
        <w:t xml:space="preserve"> pakastimet</w:t>
      </w:r>
      <w:r w:rsidR="00E62CA5">
        <w:rPr>
          <w:lang w:val="fi-FI"/>
        </w:rPr>
        <w:t xml:space="preserve"> </w:t>
      </w:r>
      <w:r w:rsidR="00DB053F">
        <w:rPr>
          <w:lang w:val="fi-FI"/>
        </w:rPr>
        <w:t xml:space="preserve">tai tarvittavat uudet </w:t>
      </w:r>
      <w:r w:rsidR="00E62CA5">
        <w:rPr>
          <w:lang w:val="fi-FI"/>
        </w:rPr>
        <w:t>rakenteet</w:t>
      </w:r>
      <w:r w:rsidR="00DB053F">
        <w:rPr>
          <w:lang w:val="fi-FI"/>
        </w:rPr>
        <w:t>.</w:t>
      </w:r>
    </w:p>
    <w:p w14:paraId="5CF80106" w14:textId="72F98FD6" w:rsidR="00846661" w:rsidRDefault="00362468" w:rsidP="00846661">
      <w:pPr>
        <w:pStyle w:val="Merkittyluettelo2"/>
        <w:rPr>
          <w:lang w:val="fi-FI"/>
        </w:rPr>
      </w:pPr>
      <w:r w:rsidRPr="00362468">
        <w:rPr>
          <w:lang w:val="fi-FI"/>
        </w:rPr>
        <w:t>In</w:t>
      </w:r>
      <w:r>
        <w:rPr>
          <w:lang w:val="fi-FI"/>
        </w:rPr>
        <w:t>vestoinnit voi nimetä kuvaavasti (10 investointikenttää käytettävissä)</w:t>
      </w:r>
      <w:r w:rsidR="00EB574B">
        <w:rPr>
          <w:lang w:val="fi-FI"/>
        </w:rPr>
        <w:t>.</w:t>
      </w:r>
      <w:r>
        <w:rPr>
          <w:lang w:val="fi-FI"/>
        </w:rPr>
        <w:t xml:space="preserve"> </w:t>
      </w:r>
      <w:r w:rsidR="005F219F">
        <w:rPr>
          <w:lang w:val="fi-FI"/>
        </w:rPr>
        <w:t xml:space="preserve">Syötä </w:t>
      </w:r>
      <w:proofErr w:type="spellStart"/>
      <w:r w:rsidR="0066788E" w:rsidRPr="004D367F">
        <w:rPr>
          <w:lang w:val="fi-FI"/>
        </w:rPr>
        <w:t>investointi_eur</w:t>
      </w:r>
      <w:proofErr w:type="spellEnd"/>
      <w:r w:rsidR="0066788E" w:rsidRPr="004D367F">
        <w:rPr>
          <w:lang w:val="fi-FI"/>
        </w:rPr>
        <w:t xml:space="preserve"> ja </w:t>
      </w:r>
      <w:proofErr w:type="spellStart"/>
      <w:r w:rsidR="0066788E" w:rsidRPr="004D367F">
        <w:rPr>
          <w:lang w:val="fi-FI"/>
        </w:rPr>
        <w:t>käyttöikä_v</w:t>
      </w:r>
      <w:proofErr w:type="spellEnd"/>
      <w:r w:rsidR="0066788E" w:rsidRPr="004D367F">
        <w:rPr>
          <w:lang w:val="fi-FI"/>
        </w:rPr>
        <w:t>: investointi ja arvioitu käyttöikä vuosina (jäännösarvo</w:t>
      </w:r>
      <w:r w:rsidR="00846661">
        <w:rPr>
          <w:lang w:val="fi-FI"/>
        </w:rPr>
        <w:t xml:space="preserve"> oletuksena</w:t>
      </w:r>
      <w:r w:rsidR="0066788E" w:rsidRPr="004D367F">
        <w:rPr>
          <w:lang w:val="fi-FI"/>
        </w:rPr>
        <w:t xml:space="preserve"> 0).</w:t>
      </w:r>
      <w:r w:rsidR="00846661">
        <w:rPr>
          <w:lang w:val="fi-FI"/>
        </w:rPr>
        <w:t xml:space="preserve"> </w:t>
      </w:r>
    </w:p>
    <w:p w14:paraId="39135689" w14:textId="102E52B5" w:rsidR="00846661" w:rsidRDefault="00846661" w:rsidP="00846661">
      <w:pPr>
        <w:pStyle w:val="Merkittyluettelo2"/>
        <w:rPr>
          <w:lang w:val="fi-FI"/>
        </w:rPr>
      </w:pPr>
      <w:r>
        <w:rPr>
          <w:lang w:val="fi-FI"/>
        </w:rPr>
        <w:lastRenderedPageBreak/>
        <w:t>Kustannus investoinneista muodostuu vuosittaisena tasapoistona käyttöiän perusteella (mahdollinen jäännösarvo huomioitu)</w:t>
      </w:r>
    </w:p>
    <w:p w14:paraId="61049418" w14:textId="720170FD" w:rsidR="0077647A" w:rsidRDefault="0077647A" w:rsidP="00846661">
      <w:pPr>
        <w:pStyle w:val="Merkittyluettelo2"/>
        <w:rPr>
          <w:lang w:val="fi-FI"/>
        </w:rPr>
      </w:pPr>
      <w:r>
        <w:rPr>
          <w:lang w:val="fi-FI"/>
        </w:rPr>
        <w:t>Käyttäjä arvioi</w:t>
      </w:r>
      <w:r w:rsidR="005F219F">
        <w:rPr>
          <w:lang w:val="fi-FI"/>
        </w:rPr>
        <w:t xml:space="preserve"> s</w:t>
      </w:r>
      <w:r w:rsidR="00A106E4">
        <w:rPr>
          <w:lang w:val="fi-FI"/>
        </w:rPr>
        <w:t>ivuvirtojen käsittelyyn liittyvät</w:t>
      </w:r>
      <w:r>
        <w:rPr>
          <w:lang w:val="fi-FI"/>
        </w:rPr>
        <w:t xml:space="preserve"> </w:t>
      </w:r>
      <w:r w:rsidR="006B3852">
        <w:rPr>
          <w:lang w:val="fi-FI"/>
        </w:rPr>
        <w:t>investointitarpeet</w:t>
      </w:r>
      <w:r w:rsidR="007965C4">
        <w:rPr>
          <w:lang w:val="fi-FI"/>
        </w:rPr>
        <w:t xml:space="preserve"> ja niiden hankintahinnat</w:t>
      </w:r>
      <w:r w:rsidR="006B3852">
        <w:rPr>
          <w:lang w:val="fi-FI"/>
        </w:rPr>
        <w:t xml:space="preserve"> </w:t>
      </w:r>
      <w:proofErr w:type="gramStart"/>
      <w:r w:rsidR="006B3852">
        <w:rPr>
          <w:lang w:val="fi-FI"/>
        </w:rPr>
        <w:t>( esim.</w:t>
      </w:r>
      <w:proofErr w:type="gramEnd"/>
      <w:r w:rsidR="006B3852">
        <w:rPr>
          <w:lang w:val="fi-FI"/>
        </w:rPr>
        <w:t xml:space="preserve"> uudet rakenteet, vakuumikoneet, pakastimet, vannesahat jne.)</w:t>
      </w:r>
    </w:p>
    <w:p w14:paraId="52BFA240" w14:textId="3F2CA2D9" w:rsidR="00E11210" w:rsidRPr="00846661" w:rsidRDefault="00810FCD" w:rsidP="00846661">
      <w:pPr>
        <w:pStyle w:val="Merkittyluettelo2"/>
        <w:rPr>
          <w:lang w:val="fi-FI"/>
        </w:rPr>
      </w:pPr>
      <w:r>
        <w:rPr>
          <w:lang w:val="fi-FI"/>
        </w:rPr>
        <w:t xml:space="preserve">Menoerä = sivuvirtojen talteenoton aiheuttamat vuosikustannukset tai </w:t>
      </w:r>
      <w:r w:rsidR="00BE5A36">
        <w:rPr>
          <w:lang w:val="fi-FI"/>
        </w:rPr>
        <w:t xml:space="preserve">kustannukset kyseisen laskentaerän osalta. </w:t>
      </w:r>
    </w:p>
    <w:p w14:paraId="32F118EA" w14:textId="00EB8D94" w:rsidR="00362468" w:rsidRDefault="00A106E4" w:rsidP="00362468">
      <w:pPr>
        <w:pStyle w:val="Merkittyluettelo2"/>
        <w:rPr>
          <w:lang w:val="fi-FI"/>
        </w:rPr>
      </w:pPr>
      <w:r>
        <w:rPr>
          <w:lang w:val="fi-FI"/>
        </w:rPr>
        <w:t>Muut m</w:t>
      </w:r>
      <w:r w:rsidR="006B3852">
        <w:rPr>
          <w:lang w:val="fi-FI"/>
        </w:rPr>
        <w:t>enoerät voi nimetä kuvaavasti (10 menoeräkenttää käytettävissä)</w:t>
      </w:r>
      <w:r>
        <w:rPr>
          <w:lang w:val="fi-FI"/>
        </w:rPr>
        <w:t xml:space="preserve">. Syötä </w:t>
      </w:r>
      <w:proofErr w:type="spellStart"/>
      <w:r>
        <w:rPr>
          <w:lang w:val="fi-FI"/>
        </w:rPr>
        <w:t>k</w:t>
      </w:r>
      <w:r w:rsidR="00362468" w:rsidRPr="004D367F">
        <w:rPr>
          <w:lang w:val="fi-FI"/>
        </w:rPr>
        <w:t>ustannus_eur_</w:t>
      </w:r>
      <w:r w:rsidR="00ED32D0">
        <w:rPr>
          <w:lang w:val="fi-FI"/>
        </w:rPr>
        <w:t>laskentaerä</w:t>
      </w:r>
      <w:proofErr w:type="spellEnd"/>
      <w:r w:rsidR="00362468" w:rsidRPr="004D367F">
        <w:rPr>
          <w:lang w:val="fi-FI"/>
        </w:rPr>
        <w:t xml:space="preserve">: esim. </w:t>
      </w:r>
      <w:r w:rsidR="006B3852">
        <w:rPr>
          <w:lang w:val="fi-FI"/>
        </w:rPr>
        <w:t>laboratorionäytteet,</w:t>
      </w:r>
      <w:r w:rsidR="005B3143">
        <w:rPr>
          <w:lang w:val="fi-FI"/>
        </w:rPr>
        <w:t xml:space="preserve"> </w:t>
      </w:r>
      <w:r w:rsidR="00362468" w:rsidRPr="004D367F">
        <w:rPr>
          <w:lang w:val="fi-FI"/>
        </w:rPr>
        <w:t>pakkaukset</w:t>
      </w:r>
      <w:r w:rsidR="005B3143">
        <w:rPr>
          <w:lang w:val="fi-FI"/>
        </w:rPr>
        <w:t xml:space="preserve"> </w:t>
      </w:r>
      <w:r>
        <w:rPr>
          <w:lang w:val="fi-FI"/>
        </w:rPr>
        <w:t>ym. käyttäjän arvioimat menoerät.</w:t>
      </w:r>
    </w:p>
    <w:p w14:paraId="1CF9B713" w14:textId="552CA1B5" w:rsidR="00362468" w:rsidRPr="00ED33A0" w:rsidRDefault="005B3143" w:rsidP="00ED33A0">
      <w:pPr>
        <w:pStyle w:val="Merkittyluettelo2"/>
        <w:rPr>
          <w:lang w:val="fi-FI"/>
        </w:rPr>
      </w:pPr>
      <w:r>
        <w:rPr>
          <w:lang w:val="fi-FI"/>
        </w:rPr>
        <w:t xml:space="preserve">Sähkön, veden ja </w:t>
      </w:r>
      <w:r w:rsidR="00FC6E3D">
        <w:rPr>
          <w:lang w:val="fi-FI"/>
        </w:rPr>
        <w:t>jätekustannusten</w:t>
      </w:r>
      <w:r>
        <w:rPr>
          <w:lang w:val="fi-FI"/>
        </w:rPr>
        <w:t xml:space="preserve"> osalta arvioi vain muuto</w:t>
      </w:r>
      <w:r w:rsidR="005B147C">
        <w:rPr>
          <w:lang w:val="fi-FI"/>
        </w:rPr>
        <w:t>ksen vaikutus. Syötä muutos ja yksikköhinta (€/kWh, €/m3 ja €/tonni)</w:t>
      </w:r>
      <w:r w:rsidR="009756ED">
        <w:rPr>
          <w:lang w:val="fi-FI"/>
        </w:rPr>
        <w:t xml:space="preserve"> ja laskuri laskee kustannusten nousun tai laskun mikä sivuvirtojen käsittelystä aiheutuu.</w:t>
      </w:r>
    </w:p>
    <w:p w14:paraId="6E721D32" w14:textId="781A353D" w:rsidR="00633DF5" w:rsidRPr="004D367F" w:rsidRDefault="00ED33A0">
      <w:pPr>
        <w:pStyle w:val="Merkittyluettelo2"/>
        <w:rPr>
          <w:lang w:val="fi-FI"/>
        </w:rPr>
      </w:pPr>
      <w:r>
        <w:rPr>
          <w:lang w:val="fi-FI"/>
        </w:rPr>
        <w:t>K</w:t>
      </w:r>
      <w:r w:rsidR="0066788E" w:rsidRPr="004D367F">
        <w:rPr>
          <w:lang w:val="fi-FI"/>
        </w:rPr>
        <w:t xml:space="preserve">ohdistus: valitse mihin kuluerä kohdistuu (kaikki / </w:t>
      </w:r>
      <w:r w:rsidR="00512690">
        <w:rPr>
          <w:lang w:val="fi-FI"/>
        </w:rPr>
        <w:t xml:space="preserve">putkiluut </w:t>
      </w:r>
      <w:proofErr w:type="spellStart"/>
      <w:r w:rsidR="00512690">
        <w:rPr>
          <w:lang w:val="fi-FI"/>
        </w:rPr>
        <w:t>jne</w:t>
      </w:r>
      <w:proofErr w:type="spellEnd"/>
      <w:r w:rsidR="0066788E" w:rsidRPr="004D367F">
        <w:rPr>
          <w:lang w:val="fi-FI"/>
        </w:rPr>
        <w:t>).</w:t>
      </w:r>
    </w:p>
    <w:p w14:paraId="2AD6FB14" w14:textId="77777777" w:rsidR="00633DF5" w:rsidRPr="004D367F" w:rsidRDefault="0066788E">
      <w:pPr>
        <w:rPr>
          <w:lang w:val="fi-FI"/>
        </w:rPr>
      </w:pPr>
      <w:r w:rsidRPr="004D367F">
        <w:rPr>
          <w:lang w:val="fi-FI"/>
        </w:rPr>
        <w:t>Laskuri laskee poistot (tasapoisto) ja muodostaa vuosikustannuksen (vuosikulu + poisto).</w:t>
      </w:r>
    </w:p>
    <w:p w14:paraId="146B081C" w14:textId="6569C2CB" w:rsidR="00633DF5" w:rsidRDefault="00F50055">
      <w:pPr>
        <w:rPr>
          <w:lang w:val="fi-FI"/>
        </w:rPr>
      </w:pPr>
      <w:r>
        <w:rPr>
          <w:lang w:val="fi-FI"/>
        </w:rPr>
        <w:t>”</w:t>
      </w:r>
      <w:r w:rsidR="0066788E" w:rsidRPr="004D367F">
        <w:rPr>
          <w:lang w:val="fi-FI"/>
        </w:rPr>
        <w:t>Kaikki</w:t>
      </w:r>
      <w:r>
        <w:rPr>
          <w:lang w:val="fi-FI"/>
        </w:rPr>
        <w:t>”</w:t>
      </w:r>
      <w:r w:rsidR="0066788E" w:rsidRPr="004D367F">
        <w:rPr>
          <w:lang w:val="fi-FI"/>
        </w:rPr>
        <w:t>-kohdistu</w:t>
      </w:r>
      <w:r w:rsidR="00236F39">
        <w:rPr>
          <w:lang w:val="fi-FI"/>
        </w:rPr>
        <w:t>kselle valitut</w:t>
      </w:r>
      <w:r w:rsidR="0066788E" w:rsidRPr="004D367F">
        <w:rPr>
          <w:lang w:val="fi-FI"/>
        </w:rPr>
        <w:t xml:space="preserve"> kulut jaetaan nimikkeille kg-osuuden mukaan ja niistä muodostetaan kustannus EUR/kg.</w:t>
      </w:r>
    </w:p>
    <w:p w14:paraId="5B587006" w14:textId="4B07DCE5" w:rsidR="00FE7643" w:rsidRPr="00FE7643" w:rsidRDefault="00036B7D" w:rsidP="00FE7643">
      <w:pPr>
        <w:pStyle w:val="Otsikko2"/>
        <w:rPr>
          <w:lang w:val="fi-FI"/>
        </w:rPr>
      </w:pPr>
      <w:r w:rsidRPr="00FE7643">
        <w:rPr>
          <w:lang w:val="fi-FI"/>
        </w:rPr>
        <w:t>Lisätyöt</w:t>
      </w:r>
      <w:r w:rsidR="00FE7643">
        <w:rPr>
          <w:lang w:val="fi-FI"/>
        </w:rPr>
        <w:t xml:space="preserve"> </w:t>
      </w:r>
      <w:r w:rsidR="00FE7643" w:rsidRPr="00FE7643">
        <w:rPr>
          <w:lang w:val="fi-FI"/>
        </w:rPr>
        <w:t>(</w:t>
      </w:r>
      <w:r w:rsidR="00FE7643">
        <w:rPr>
          <w:lang w:val="fi-FI"/>
        </w:rPr>
        <w:t xml:space="preserve">HOX! </w:t>
      </w:r>
      <w:r w:rsidR="00FE7643" w:rsidRPr="00FE7643">
        <w:rPr>
          <w:lang w:val="fi-FI"/>
        </w:rPr>
        <w:t>jokaisella käyttötarkoituksella oma la</w:t>
      </w:r>
      <w:r w:rsidR="00FE7643">
        <w:rPr>
          <w:lang w:val="fi-FI"/>
        </w:rPr>
        <w:t>skentataulukko)</w:t>
      </w:r>
    </w:p>
    <w:p w14:paraId="72F2313A" w14:textId="6ACE7A48" w:rsidR="00036B7D" w:rsidRPr="00FE7643" w:rsidRDefault="00036B7D" w:rsidP="00036B7D">
      <w:pPr>
        <w:pStyle w:val="Otsikko2"/>
        <w:rPr>
          <w:lang w:val="fi-FI"/>
        </w:rPr>
      </w:pPr>
    </w:p>
    <w:p w14:paraId="31E4F33B" w14:textId="5EF99C18" w:rsidR="00036B7D" w:rsidRDefault="00036B7D" w:rsidP="00036B7D">
      <w:pPr>
        <w:pStyle w:val="Merkittyluettelo"/>
        <w:rPr>
          <w:lang w:val="fi-FI"/>
        </w:rPr>
      </w:pPr>
      <w:r w:rsidRPr="00B62AA3">
        <w:rPr>
          <w:lang w:val="fi-FI"/>
        </w:rPr>
        <w:t>Arvioi lisätyön tuntihinta</w:t>
      </w:r>
      <w:r w:rsidR="00B7689D">
        <w:rPr>
          <w:lang w:val="fi-FI"/>
        </w:rPr>
        <w:t xml:space="preserve"> ja syötä se </w:t>
      </w:r>
      <w:r w:rsidR="00AA22D7">
        <w:rPr>
          <w:lang w:val="fi-FI"/>
        </w:rPr>
        <w:t>”</w:t>
      </w:r>
      <w:r w:rsidR="00B7689D">
        <w:rPr>
          <w:lang w:val="fi-FI"/>
        </w:rPr>
        <w:t>Lisätyön tuntihinta</w:t>
      </w:r>
      <w:r w:rsidR="00AA22D7">
        <w:rPr>
          <w:lang w:val="fi-FI"/>
        </w:rPr>
        <w:t>”</w:t>
      </w:r>
      <w:r w:rsidR="00B7689D">
        <w:rPr>
          <w:lang w:val="fi-FI"/>
        </w:rPr>
        <w:t xml:space="preserve"> kohtaan. </w:t>
      </w:r>
    </w:p>
    <w:p w14:paraId="3753EE3C" w14:textId="0101FCA0" w:rsidR="00036B7D" w:rsidRDefault="00F968FB" w:rsidP="00F968FB">
      <w:pPr>
        <w:pStyle w:val="Merkittyluettelo2"/>
        <w:tabs>
          <w:tab w:val="clear" w:pos="720"/>
          <w:tab w:val="num" w:pos="360"/>
        </w:tabs>
        <w:ind w:left="360"/>
        <w:rPr>
          <w:lang w:val="fi-FI"/>
        </w:rPr>
      </w:pPr>
      <w:r w:rsidRPr="00F968FB">
        <w:rPr>
          <w:lang w:val="fi-FI"/>
        </w:rPr>
        <w:t xml:space="preserve">Arvioi lisätyön määrä </w:t>
      </w:r>
      <w:r w:rsidRPr="001522C7">
        <w:rPr>
          <w:b/>
          <w:bCs/>
          <w:lang w:val="fi-FI"/>
        </w:rPr>
        <w:t xml:space="preserve">minuutteina per </w:t>
      </w:r>
      <w:r w:rsidR="00FC6E3D" w:rsidRPr="001522C7">
        <w:rPr>
          <w:b/>
          <w:bCs/>
          <w:lang w:val="fi-FI"/>
        </w:rPr>
        <w:t>ruho</w:t>
      </w:r>
      <w:r w:rsidRPr="001522C7">
        <w:rPr>
          <w:b/>
          <w:bCs/>
          <w:lang w:val="fi-FI"/>
        </w:rPr>
        <w:t xml:space="preserve"> </w:t>
      </w:r>
      <w:r w:rsidRPr="00F968FB">
        <w:rPr>
          <w:lang w:val="fi-FI"/>
        </w:rPr>
        <w:t>sivuvirroittain (lisätyöaika läpimenoon sekä pakkaamiseen käytetty lisätyöaika)</w:t>
      </w:r>
      <w:r w:rsidR="000A65C5">
        <w:rPr>
          <w:lang w:val="fi-FI"/>
        </w:rPr>
        <w:t>. Arvioi parhaasi mukaan lisätyöaika ruhoittain</w:t>
      </w:r>
      <w:r w:rsidR="00283124">
        <w:rPr>
          <w:lang w:val="fi-FI"/>
        </w:rPr>
        <w:t xml:space="preserve"> tälle kyseiselle laskennalle.</w:t>
      </w:r>
    </w:p>
    <w:p w14:paraId="284B7AAF" w14:textId="72E5870C" w:rsidR="003D0376" w:rsidRPr="00661927" w:rsidRDefault="003D0376" w:rsidP="003D0376">
      <w:pPr>
        <w:pStyle w:val="Merkittyluettelo2"/>
        <w:tabs>
          <w:tab w:val="clear" w:pos="720"/>
          <w:tab w:val="num" w:pos="360"/>
        </w:tabs>
        <w:ind w:left="360"/>
        <w:rPr>
          <w:lang w:val="fi-FI"/>
        </w:rPr>
      </w:pPr>
      <w:r>
        <w:rPr>
          <w:lang w:val="fi-FI"/>
        </w:rPr>
        <w:t>Valinnaksi nousee ”Kyllä” tai ”Ei” riippuen siitä, sisältyykö kyseisen sivuvirran läpimeno ja pakkaaminen lihankäsittelytyöhön vai ei. Jos lisätyöminuutteja ei syötetä, nousee valinnaksi ”Kyllä” eli lisätyökustannusta ei muodostu. Jos minuutteja syötetään, nousee valinnaksi ”Ei” eli lisätyökustannus muodostuu merkittyjen minuuttien perusteella per</w:t>
      </w:r>
      <w:r w:rsidR="00664E1E">
        <w:rPr>
          <w:lang w:val="fi-FI"/>
        </w:rPr>
        <w:t xml:space="preserve"> ruho</w:t>
      </w:r>
      <w:r>
        <w:rPr>
          <w:lang w:val="fi-FI"/>
        </w:rPr>
        <w:t xml:space="preserve"> kerrottuna </w:t>
      </w:r>
      <w:r w:rsidR="00664E1E">
        <w:rPr>
          <w:lang w:val="fi-FI"/>
        </w:rPr>
        <w:t>ruho</w:t>
      </w:r>
      <w:r>
        <w:rPr>
          <w:lang w:val="fi-FI"/>
        </w:rPr>
        <w:t>määrällä.</w:t>
      </w:r>
    </w:p>
    <w:p w14:paraId="0C815933" w14:textId="77777777" w:rsidR="00240619" w:rsidRPr="00A97540" w:rsidRDefault="00240619">
      <w:pPr>
        <w:pStyle w:val="Otsikko2"/>
        <w:rPr>
          <w:lang w:val="fi-FI"/>
        </w:rPr>
      </w:pPr>
    </w:p>
    <w:p w14:paraId="2F711DC4" w14:textId="77777777" w:rsidR="00240619" w:rsidRPr="00A97540" w:rsidRDefault="00240619">
      <w:pPr>
        <w:pStyle w:val="Otsikko2"/>
        <w:rPr>
          <w:lang w:val="fi-FI"/>
        </w:rPr>
      </w:pPr>
    </w:p>
    <w:p w14:paraId="57697139" w14:textId="77777777" w:rsidR="00FE7643" w:rsidRPr="00FE7643" w:rsidRDefault="0066788E" w:rsidP="00FE7643">
      <w:pPr>
        <w:pStyle w:val="Otsikko2"/>
        <w:rPr>
          <w:lang w:val="fi-FI"/>
        </w:rPr>
      </w:pPr>
      <w:r w:rsidRPr="00FE7643">
        <w:rPr>
          <w:lang w:val="fi-FI"/>
        </w:rPr>
        <w:t>Tulot</w:t>
      </w:r>
      <w:r w:rsidR="00FE7643" w:rsidRPr="00FE7643">
        <w:rPr>
          <w:lang w:val="fi-FI"/>
        </w:rPr>
        <w:t xml:space="preserve"> (</w:t>
      </w:r>
      <w:r w:rsidR="00FE7643">
        <w:rPr>
          <w:lang w:val="fi-FI"/>
        </w:rPr>
        <w:t xml:space="preserve">HOX! </w:t>
      </w:r>
      <w:r w:rsidR="00FE7643" w:rsidRPr="00FE7643">
        <w:rPr>
          <w:lang w:val="fi-FI"/>
        </w:rPr>
        <w:t>jokaisella käyttötarkoituksella oma la</w:t>
      </w:r>
      <w:r w:rsidR="00FE7643">
        <w:rPr>
          <w:lang w:val="fi-FI"/>
        </w:rPr>
        <w:t>skentataulukko)</w:t>
      </w:r>
    </w:p>
    <w:p w14:paraId="6922C57A" w14:textId="03297406" w:rsidR="00633DF5" w:rsidRPr="00FE7643" w:rsidRDefault="00633DF5">
      <w:pPr>
        <w:pStyle w:val="Otsikko2"/>
        <w:rPr>
          <w:lang w:val="fi-FI"/>
        </w:rPr>
      </w:pPr>
    </w:p>
    <w:p w14:paraId="75FED912" w14:textId="77777777" w:rsidR="00633DF5" w:rsidRDefault="0066788E">
      <w:pPr>
        <w:pStyle w:val="Merkittyluettelo"/>
      </w:pPr>
      <w:proofErr w:type="spellStart"/>
      <w:r>
        <w:t>Syötä</w:t>
      </w:r>
      <w:proofErr w:type="spellEnd"/>
      <w:r>
        <w:t xml:space="preserve"> </w:t>
      </w:r>
      <w:proofErr w:type="spellStart"/>
      <w:r>
        <w:t>hinnat</w:t>
      </w:r>
      <w:proofErr w:type="spellEnd"/>
      <w:r>
        <w:t xml:space="preserve"> </w:t>
      </w:r>
      <w:proofErr w:type="spellStart"/>
      <w:r>
        <w:t>nimikkeittäin</w:t>
      </w:r>
      <w:proofErr w:type="spellEnd"/>
      <w:r>
        <w:t>:</w:t>
      </w:r>
    </w:p>
    <w:p w14:paraId="4CDA7C21" w14:textId="38FB3EE4" w:rsidR="00633DF5" w:rsidRPr="004D367F" w:rsidRDefault="0066788E">
      <w:pPr>
        <w:pStyle w:val="Merkittyluettelo2"/>
        <w:rPr>
          <w:lang w:val="fi-FI"/>
        </w:rPr>
      </w:pPr>
      <w:proofErr w:type="spellStart"/>
      <w:r w:rsidRPr="004D367F">
        <w:rPr>
          <w:lang w:val="fi-FI"/>
        </w:rPr>
        <w:t>eur_</w:t>
      </w:r>
      <w:proofErr w:type="gramStart"/>
      <w:r w:rsidRPr="004D367F">
        <w:rPr>
          <w:lang w:val="fi-FI"/>
        </w:rPr>
        <w:t>kg</w:t>
      </w:r>
      <w:proofErr w:type="spellEnd"/>
      <w:r w:rsidRPr="004D367F">
        <w:rPr>
          <w:lang w:val="fi-FI"/>
        </w:rPr>
        <w:t xml:space="preserve"> </w:t>
      </w:r>
      <w:r w:rsidR="00F44F04">
        <w:rPr>
          <w:lang w:val="fi-FI"/>
        </w:rPr>
        <w:t xml:space="preserve"> TAI</w:t>
      </w:r>
      <w:proofErr w:type="gramEnd"/>
      <w:r w:rsidR="00F44F04">
        <w:rPr>
          <w:lang w:val="fi-FI"/>
        </w:rPr>
        <w:t xml:space="preserve"> </w:t>
      </w:r>
      <w:r w:rsidRPr="004D367F">
        <w:rPr>
          <w:lang w:val="fi-FI"/>
        </w:rPr>
        <w:t xml:space="preserve"> </w:t>
      </w:r>
      <w:proofErr w:type="spellStart"/>
      <w:r w:rsidRPr="004D367F">
        <w:rPr>
          <w:lang w:val="fi-FI"/>
        </w:rPr>
        <w:t>eur_kpl</w:t>
      </w:r>
      <w:proofErr w:type="spellEnd"/>
      <w:r w:rsidRPr="004D367F">
        <w:rPr>
          <w:lang w:val="fi-FI"/>
        </w:rPr>
        <w:t xml:space="preserve"> (vain vihreät solut).</w:t>
      </w:r>
    </w:p>
    <w:p w14:paraId="61A644F2" w14:textId="0F9AAD68" w:rsidR="003E6F06" w:rsidRPr="004D367F" w:rsidRDefault="0066788E">
      <w:pPr>
        <w:rPr>
          <w:lang w:val="fi-FI"/>
        </w:rPr>
      </w:pPr>
      <w:r w:rsidRPr="004D367F">
        <w:rPr>
          <w:lang w:val="fi-FI"/>
        </w:rPr>
        <w:t>Laskuri hakee määrät Saannot-välilehdeltä ja laskee liikevaihdon, kustannukset ja katteen nimikkeittäin sekä yhteensä</w:t>
      </w:r>
      <w:r w:rsidR="003E6F06">
        <w:rPr>
          <w:lang w:val="fi-FI"/>
        </w:rPr>
        <w:t xml:space="preserve">. Myös Kate% </w:t>
      </w:r>
      <w:r w:rsidR="00F62EE8">
        <w:rPr>
          <w:lang w:val="fi-FI"/>
        </w:rPr>
        <w:t xml:space="preserve">esitetään nimikkeittäin </w:t>
      </w:r>
      <w:r w:rsidR="003E6F06">
        <w:rPr>
          <w:lang w:val="fi-FI"/>
        </w:rPr>
        <w:t>eli kate suhteutettuna liikevaihtoon</w:t>
      </w:r>
      <w:r w:rsidR="00544985">
        <w:rPr>
          <w:lang w:val="fi-FI"/>
        </w:rPr>
        <w:t>.</w:t>
      </w:r>
    </w:p>
    <w:p w14:paraId="59EC4107" w14:textId="77777777" w:rsidR="00FE7643" w:rsidRPr="00FE7643" w:rsidRDefault="0066788E" w:rsidP="00FE7643">
      <w:pPr>
        <w:pStyle w:val="Otsikko2"/>
        <w:rPr>
          <w:lang w:val="fi-FI"/>
        </w:rPr>
      </w:pPr>
      <w:r w:rsidRPr="00FE7643">
        <w:rPr>
          <w:lang w:val="fi-FI"/>
        </w:rPr>
        <w:lastRenderedPageBreak/>
        <w:t>Maksuaika</w:t>
      </w:r>
      <w:r w:rsidR="00FE7643" w:rsidRPr="00FE7643">
        <w:rPr>
          <w:lang w:val="fi-FI"/>
        </w:rPr>
        <w:t xml:space="preserve"> (</w:t>
      </w:r>
      <w:r w:rsidR="00FE7643">
        <w:rPr>
          <w:lang w:val="fi-FI"/>
        </w:rPr>
        <w:t xml:space="preserve">HOX! </w:t>
      </w:r>
      <w:r w:rsidR="00FE7643" w:rsidRPr="00FE7643">
        <w:rPr>
          <w:lang w:val="fi-FI"/>
        </w:rPr>
        <w:t>jokaisella käyttötarkoituksella oma la</w:t>
      </w:r>
      <w:r w:rsidR="00FE7643">
        <w:rPr>
          <w:lang w:val="fi-FI"/>
        </w:rPr>
        <w:t>skentataulukko)</w:t>
      </w:r>
    </w:p>
    <w:p w14:paraId="3BC04A00" w14:textId="57879178" w:rsidR="00633DF5" w:rsidRPr="00FE7643" w:rsidRDefault="00633DF5">
      <w:pPr>
        <w:pStyle w:val="Otsikko2"/>
        <w:rPr>
          <w:lang w:val="fi-FI"/>
        </w:rPr>
      </w:pPr>
    </w:p>
    <w:p w14:paraId="5AE3C308" w14:textId="1DA1828B" w:rsidR="00633DF5" w:rsidRDefault="0066788E">
      <w:pPr>
        <w:pStyle w:val="Merkittyluettelo"/>
      </w:pPr>
      <w:proofErr w:type="spellStart"/>
      <w:r>
        <w:t>Investointien</w:t>
      </w:r>
      <w:proofErr w:type="spellEnd"/>
      <w:r>
        <w:t xml:space="preserve"> </w:t>
      </w:r>
      <w:proofErr w:type="spellStart"/>
      <w:r w:rsidR="00A607D9">
        <w:t>takaisinmaksuaika</w:t>
      </w:r>
      <w:proofErr w:type="spellEnd"/>
      <w:r w:rsidR="00A607D9">
        <w:t xml:space="preserve"> </w:t>
      </w:r>
      <w:proofErr w:type="spellStart"/>
      <w:r w:rsidR="00A607D9">
        <w:t>yksinkertaistettuna</w:t>
      </w:r>
      <w:proofErr w:type="spellEnd"/>
      <w:r>
        <w:t>:</w:t>
      </w:r>
    </w:p>
    <w:p w14:paraId="6EBDEC5C" w14:textId="77777777" w:rsidR="00633DF5" w:rsidRPr="004D367F" w:rsidRDefault="0066788E">
      <w:pPr>
        <w:pStyle w:val="Merkittyluettelo2"/>
        <w:rPr>
          <w:lang w:val="fi-FI"/>
        </w:rPr>
      </w:pPr>
      <w:r w:rsidRPr="004D367F">
        <w:rPr>
          <w:lang w:val="fi-FI"/>
        </w:rPr>
        <w:t>Oletus: ilman investointia tuotteiden myynti ei ole mahdollista.</w:t>
      </w:r>
    </w:p>
    <w:p w14:paraId="07217931" w14:textId="77777777" w:rsidR="00633DF5" w:rsidRPr="004D367F" w:rsidRDefault="0066788E">
      <w:pPr>
        <w:pStyle w:val="Merkittyluettelo2"/>
        <w:rPr>
          <w:lang w:val="fi-FI"/>
        </w:rPr>
      </w:pPr>
      <w:r w:rsidRPr="004D367F">
        <w:rPr>
          <w:lang w:val="fi-FI"/>
        </w:rPr>
        <w:t>Maksuaika (vuotta) = investointi (EUR) / kohteen kate (EUR/vuosi).</w:t>
      </w:r>
    </w:p>
    <w:p w14:paraId="2A32F257" w14:textId="77777777" w:rsidR="00633DF5" w:rsidRPr="004D367F" w:rsidRDefault="0066788E">
      <w:pPr>
        <w:pStyle w:val="Merkittyluettelo2"/>
        <w:rPr>
          <w:lang w:val="fi-FI"/>
        </w:rPr>
      </w:pPr>
      <w:r w:rsidRPr="004D367F">
        <w:rPr>
          <w:lang w:val="fi-FI"/>
        </w:rPr>
        <w:t>Jos kohde = kaikki, käytetään kaikkien tuotteiden katetta.</w:t>
      </w:r>
    </w:p>
    <w:p w14:paraId="2A766F59" w14:textId="4BCE893E" w:rsidR="00633DF5" w:rsidRPr="00240498" w:rsidRDefault="0066788E">
      <w:pPr>
        <w:rPr>
          <w:lang w:val="fi-FI"/>
        </w:rPr>
      </w:pPr>
      <w:r w:rsidRPr="004D367F">
        <w:rPr>
          <w:lang w:val="fi-FI"/>
        </w:rPr>
        <w:t xml:space="preserve">Sivu näyttää myös maksuaika-arvion kuukausina sekä karkean 'katettu </w:t>
      </w:r>
      <w:proofErr w:type="gramStart"/>
      <w:r w:rsidRPr="004D367F">
        <w:rPr>
          <w:lang w:val="fi-FI"/>
        </w:rPr>
        <w:t>pvm</w:t>
      </w:r>
      <w:proofErr w:type="gramEnd"/>
      <w:r w:rsidRPr="004D367F">
        <w:rPr>
          <w:lang w:val="fi-FI"/>
        </w:rPr>
        <w:t>' -arvion.</w:t>
      </w:r>
      <w:r w:rsidRPr="005E52C0">
        <w:rPr>
          <w:lang w:val="fi-FI"/>
        </w:rPr>
        <w:br w:type="page"/>
      </w:r>
    </w:p>
    <w:p w14:paraId="587AD237" w14:textId="7A93DA83" w:rsidR="006C0765" w:rsidRPr="006C0765" w:rsidRDefault="0066788E" w:rsidP="00143D1E">
      <w:pPr>
        <w:pStyle w:val="Otsikko1"/>
      </w:pPr>
      <w:proofErr w:type="spellStart"/>
      <w:r>
        <w:lastRenderedPageBreak/>
        <w:t>Työskentelyjärjestys</w:t>
      </w:r>
      <w:proofErr w:type="spellEnd"/>
    </w:p>
    <w:p w14:paraId="6E032806" w14:textId="60A38917" w:rsidR="00633DF5" w:rsidRDefault="0066788E">
      <w:r>
        <w:rPr>
          <w:b/>
        </w:rPr>
        <w:t xml:space="preserve">1. </w:t>
      </w:r>
      <w:proofErr w:type="spellStart"/>
      <w:r>
        <w:rPr>
          <w:b/>
        </w:rPr>
        <w:t>Syötä</w:t>
      </w:r>
      <w:proofErr w:type="spellEnd"/>
      <w:r>
        <w:rPr>
          <w:b/>
        </w:rPr>
        <w:t xml:space="preserve"> </w:t>
      </w:r>
      <w:proofErr w:type="spellStart"/>
      <w:r w:rsidR="0026013F">
        <w:rPr>
          <w:b/>
        </w:rPr>
        <w:t>leikkaus</w:t>
      </w:r>
      <w:r>
        <w:rPr>
          <w:b/>
        </w:rPr>
        <w:t>määrät</w:t>
      </w:r>
      <w:proofErr w:type="spellEnd"/>
    </w:p>
    <w:p w14:paraId="0A2372A8" w14:textId="37329522" w:rsidR="00633DF5" w:rsidRPr="004D367F" w:rsidRDefault="0066788E">
      <w:pPr>
        <w:pStyle w:val="Merkittyluettelo"/>
        <w:rPr>
          <w:lang w:val="fi-FI"/>
        </w:rPr>
      </w:pPr>
      <w:r w:rsidRPr="004D367F">
        <w:rPr>
          <w:lang w:val="fi-FI"/>
        </w:rPr>
        <w:t xml:space="preserve">Saannot: täytä vasat/raavaat </w:t>
      </w:r>
      <w:r w:rsidR="00D20102">
        <w:rPr>
          <w:lang w:val="fi-FI"/>
        </w:rPr>
        <w:t>leikkau</w:t>
      </w:r>
      <w:r w:rsidRPr="004D367F">
        <w:rPr>
          <w:lang w:val="fi-FI"/>
        </w:rPr>
        <w:t>serittäin. Tarkista, että kokonaistuotanto (kg) näyttää järkevältä.</w:t>
      </w:r>
    </w:p>
    <w:p w14:paraId="0CF24FE8" w14:textId="77777777" w:rsidR="00633DF5" w:rsidRDefault="0066788E">
      <w:r>
        <w:rPr>
          <w:b/>
        </w:rPr>
        <w:t xml:space="preserve">2. </w:t>
      </w:r>
      <w:proofErr w:type="spellStart"/>
      <w:r>
        <w:rPr>
          <w:b/>
        </w:rPr>
        <w:t>Syötä</w:t>
      </w:r>
      <w:proofErr w:type="spellEnd"/>
      <w:r>
        <w:rPr>
          <w:b/>
        </w:rPr>
        <w:t xml:space="preserve"> </w:t>
      </w:r>
      <w:proofErr w:type="spellStart"/>
      <w:r>
        <w:rPr>
          <w:b/>
        </w:rPr>
        <w:t>menot</w:t>
      </w:r>
      <w:proofErr w:type="spellEnd"/>
      <w:r>
        <w:rPr>
          <w:b/>
        </w:rPr>
        <w:t xml:space="preserve"> ja </w:t>
      </w:r>
      <w:proofErr w:type="spellStart"/>
      <w:r>
        <w:rPr>
          <w:b/>
        </w:rPr>
        <w:t>investoinnit</w:t>
      </w:r>
      <w:proofErr w:type="spellEnd"/>
    </w:p>
    <w:p w14:paraId="46F02596" w14:textId="77777777" w:rsidR="00633DF5" w:rsidRDefault="0066788E">
      <w:pPr>
        <w:pStyle w:val="Merkittyluettelo"/>
      </w:pPr>
      <w:r w:rsidRPr="004D367F">
        <w:rPr>
          <w:lang w:val="fi-FI"/>
        </w:rPr>
        <w:t xml:space="preserve">Menot: täytä vuosikulut ja investointien summat sekä käyttöiät. </w:t>
      </w:r>
      <w:proofErr w:type="spellStart"/>
      <w:r>
        <w:t>Tarkista</w:t>
      </w:r>
      <w:proofErr w:type="spellEnd"/>
      <w:r>
        <w:t xml:space="preserve"> </w:t>
      </w:r>
      <w:proofErr w:type="spellStart"/>
      <w:r>
        <w:t>kohdistus</w:t>
      </w:r>
      <w:proofErr w:type="spellEnd"/>
      <w:r>
        <w:t>.</w:t>
      </w:r>
    </w:p>
    <w:p w14:paraId="1526C194" w14:textId="77777777" w:rsidR="001E6B64" w:rsidRDefault="001E6B64" w:rsidP="001E6B64">
      <w:pPr>
        <w:pStyle w:val="Merkittyluettelo"/>
        <w:numPr>
          <w:ilvl w:val="0"/>
          <w:numId w:val="0"/>
        </w:numPr>
      </w:pPr>
    </w:p>
    <w:p w14:paraId="0E407711" w14:textId="5B74C05B" w:rsidR="00874653" w:rsidRPr="00A04C92" w:rsidRDefault="00874653" w:rsidP="001E6B64">
      <w:pPr>
        <w:pStyle w:val="Merkittyluettelo"/>
        <w:numPr>
          <w:ilvl w:val="0"/>
          <w:numId w:val="0"/>
        </w:numPr>
        <w:rPr>
          <w:b/>
          <w:bCs/>
          <w:lang w:val="fi-FI"/>
        </w:rPr>
      </w:pPr>
      <w:r w:rsidRPr="00A04C92">
        <w:rPr>
          <w:b/>
          <w:bCs/>
          <w:lang w:val="fi-FI"/>
        </w:rPr>
        <w:t>3.</w:t>
      </w:r>
      <w:r w:rsidR="002E349B" w:rsidRPr="00A04C92">
        <w:rPr>
          <w:b/>
          <w:bCs/>
          <w:lang w:val="fi-FI"/>
        </w:rPr>
        <w:t xml:space="preserve"> Syötä lisätyö</w:t>
      </w:r>
    </w:p>
    <w:p w14:paraId="5344B2C5" w14:textId="77777777" w:rsidR="00A04C92" w:rsidRDefault="00A04C92" w:rsidP="001E6B64">
      <w:pPr>
        <w:pStyle w:val="Merkittyluettelo"/>
        <w:numPr>
          <w:ilvl w:val="0"/>
          <w:numId w:val="0"/>
        </w:numPr>
        <w:rPr>
          <w:lang w:val="fi-FI"/>
        </w:rPr>
      </w:pPr>
    </w:p>
    <w:p w14:paraId="267B08DF" w14:textId="7ADF7A3E" w:rsidR="00A04C92" w:rsidRPr="002E349B" w:rsidRDefault="00A04C92" w:rsidP="00A04C92">
      <w:pPr>
        <w:pStyle w:val="Merkittyluettelo"/>
        <w:numPr>
          <w:ilvl w:val="0"/>
          <w:numId w:val="10"/>
        </w:numPr>
        <w:rPr>
          <w:lang w:val="fi-FI"/>
        </w:rPr>
      </w:pPr>
      <w:r>
        <w:rPr>
          <w:lang w:val="fi-FI"/>
        </w:rPr>
        <w:t xml:space="preserve">Lisätyöt: syötä mahdollisen lisätyön tuntihinta sekä aika-arvio minuutteina per </w:t>
      </w:r>
      <w:r w:rsidR="00B059E5">
        <w:rPr>
          <w:lang w:val="fi-FI"/>
        </w:rPr>
        <w:t>ruho</w:t>
      </w:r>
      <w:r w:rsidR="006C0765">
        <w:rPr>
          <w:lang w:val="fi-FI"/>
        </w:rPr>
        <w:t>.</w:t>
      </w:r>
    </w:p>
    <w:p w14:paraId="05DECF13" w14:textId="206893CC" w:rsidR="00633DF5" w:rsidRPr="002E349B" w:rsidRDefault="00A04C92">
      <w:pPr>
        <w:rPr>
          <w:lang w:val="fi-FI"/>
        </w:rPr>
      </w:pPr>
      <w:r>
        <w:rPr>
          <w:b/>
          <w:lang w:val="fi-FI"/>
        </w:rPr>
        <w:t>4</w:t>
      </w:r>
      <w:r w:rsidR="0066788E" w:rsidRPr="002E349B">
        <w:rPr>
          <w:b/>
          <w:lang w:val="fi-FI"/>
        </w:rPr>
        <w:t xml:space="preserve">. Syötä </w:t>
      </w:r>
      <w:r>
        <w:rPr>
          <w:b/>
          <w:lang w:val="fi-FI"/>
        </w:rPr>
        <w:t>myynti</w:t>
      </w:r>
      <w:r w:rsidR="0066788E" w:rsidRPr="002E349B">
        <w:rPr>
          <w:b/>
          <w:lang w:val="fi-FI"/>
        </w:rPr>
        <w:t>hinnat</w:t>
      </w:r>
    </w:p>
    <w:p w14:paraId="4FBACEBD" w14:textId="77777777" w:rsidR="00633DF5" w:rsidRPr="004D367F" w:rsidRDefault="0066788E">
      <w:pPr>
        <w:pStyle w:val="Merkittyluettelo"/>
        <w:rPr>
          <w:lang w:val="fi-FI"/>
        </w:rPr>
      </w:pPr>
      <w:r w:rsidRPr="004D367F">
        <w:rPr>
          <w:lang w:val="fi-FI"/>
        </w:rPr>
        <w:t>Tulot: täytä eur/kg ja/tai eur/kpl. Liikevaihto ja kate päivittyvät automaattisesti.</w:t>
      </w:r>
    </w:p>
    <w:p w14:paraId="4C9A0366" w14:textId="16B418F3" w:rsidR="00633DF5" w:rsidRDefault="00B25A7F">
      <w:r>
        <w:rPr>
          <w:b/>
        </w:rPr>
        <w:t>5</w:t>
      </w:r>
      <w:r w:rsidR="0066788E">
        <w:rPr>
          <w:b/>
        </w:rPr>
        <w:t xml:space="preserve">. </w:t>
      </w:r>
      <w:proofErr w:type="spellStart"/>
      <w:r w:rsidR="0066788E">
        <w:rPr>
          <w:b/>
        </w:rPr>
        <w:t>Tarkista</w:t>
      </w:r>
      <w:proofErr w:type="spellEnd"/>
      <w:r w:rsidR="0066788E">
        <w:rPr>
          <w:b/>
        </w:rPr>
        <w:t xml:space="preserve"> </w:t>
      </w:r>
      <w:proofErr w:type="spellStart"/>
      <w:r w:rsidR="0066788E">
        <w:rPr>
          <w:b/>
        </w:rPr>
        <w:t>yhteenveto</w:t>
      </w:r>
      <w:proofErr w:type="spellEnd"/>
    </w:p>
    <w:p w14:paraId="4B81389F" w14:textId="6AA8B9D6" w:rsidR="00633DF5" w:rsidRPr="004D367F" w:rsidRDefault="00B25A7F">
      <w:pPr>
        <w:pStyle w:val="Merkittyluettelo"/>
        <w:rPr>
          <w:lang w:val="fi-FI"/>
        </w:rPr>
      </w:pPr>
      <w:proofErr w:type="gramStart"/>
      <w:r>
        <w:rPr>
          <w:lang w:val="fi-FI"/>
        </w:rPr>
        <w:t xml:space="preserve">Yhteenveto: </w:t>
      </w:r>
      <w:r w:rsidR="0066788E" w:rsidRPr="004D367F">
        <w:rPr>
          <w:lang w:val="fi-FI"/>
        </w:rPr>
        <w:t xml:space="preserve"> tarkista</w:t>
      </w:r>
      <w:proofErr w:type="gramEnd"/>
      <w:r w:rsidR="0066788E" w:rsidRPr="004D367F">
        <w:rPr>
          <w:lang w:val="fi-FI"/>
        </w:rPr>
        <w:t xml:space="preserve"> liikevaihto, </w:t>
      </w:r>
      <w:proofErr w:type="spellStart"/>
      <w:r w:rsidR="0066788E" w:rsidRPr="004D367F">
        <w:rPr>
          <w:lang w:val="fi-FI"/>
        </w:rPr>
        <w:t>menot+poistot</w:t>
      </w:r>
      <w:proofErr w:type="spellEnd"/>
      <w:r>
        <w:rPr>
          <w:lang w:val="fi-FI"/>
        </w:rPr>
        <w:t>, lisätyö</w:t>
      </w:r>
      <w:r w:rsidR="0066788E" w:rsidRPr="004D367F">
        <w:rPr>
          <w:lang w:val="fi-FI"/>
        </w:rPr>
        <w:t xml:space="preserve"> ja nettotulos.</w:t>
      </w:r>
    </w:p>
    <w:p w14:paraId="3765FA10" w14:textId="61805302" w:rsidR="00633DF5" w:rsidRDefault="00E03577">
      <w:r>
        <w:rPr>
          <w:b/>
        </w:rPr>
        <w:t>6</w:t>
      </w:r>
      <w:r w:rsidR="0066788E">
        <w:rPr>
          <w:b/>
        </w:rPr>
        <w:t xml:space="preserve">. </w:t>
      </w:r>
      <w:proofErr w:type="spellStart"/>
      <w:r w:rsidR="0066788E">
        <w:rPr>
          <w:b/>
        </w:rPr>
        <w:t>Tarkista</w:t>
      </w:r>
      <w:proofErr w:type="spellEnd"/>
      <w:r w:rsidR="0066788E">
        <w:rPr>
          <w:b/>
        </w:rPr>
        <w:t xml:space="preserve"> </w:t>
      </w:r>
      <w:proofErr w:type="spellStart"/>
      <w:r w:rsidR="0066788E">
        <w:rPr>
          <w:b/>
        </w:rPr>
        <w:t>maksuaika</w:t>
      </w:r>
      <w:proofErr w:type="spellEnd"/>
    </w:p>
    <w:p w14:paraId="009BF1A1" w14:textId="6AD88C5B" w:rsidR="00633DF5" w:rsidRPr="00240619" w:rsidRDefault="0066788E" w:rsidP="00240619">
      <w:pPr>
        <w:pStyle w:val="Merkittyluettelo"/>
        <w:rPr>
          <w:lang w:val="fi-FI"/>
        </w:rPr>
      </w:pPr>
      <w:r w:rsidRPr="004D367F">
        <w:rPr>
          <w:lang w:val="fi-FI"/>
        </w:rPr>
        <w:t xml:space="preserve">Maksuaika: katso investointien maksuaika ja </w:t>
      </w:r>
      <w:r w:rsidR="00B8131E">
        <w:rPr>
          <w:lang w:val="fi-FI"/>
        </w:rPr>
        <w:t>milloin investointi on arviolta katettu – informatiivinen välilehti</w:t>
      </w:r>
      <w:r w:rsidR="00E03577">
        <w:rPr>
          <w:lang w:val="fi-FI"/>
        </w:rPr>
        <w:t>.</w:t>
      </w:r>
    </w:p>
    <w:p w14:paraId="79916861" w14:textId="77777777" w:rsidR="00633DF5" w:rsidRPr="004D367F" w:rsidRDefault="0066788E">
      <w:pPr>
        <w:pStyle w:val="Otsikko1"/>
        <w:rPr>
          <w:lang w:val="fi-FI"/>
        </w:rPr>
      </w:pPr>
      <w:r w:rsidRPr="004D367F">
        <w:rPr>
          <w:lang w:val="fi-FI"/>
        </w:rPr>
        <w:t>Tarkistuslista (jos luvut näyttävät oudoilta)</w:t>
      </w:r>
    </w:p>
    <w:p w14:paraId="6E140898" w14:textId="4EF8C04C" w:rsidR="00633DF5" w:rsidRPr="006A7250" w:rsidRDefault="0066788E" w:rsidP="006A7250">
      <w:pPr>
        <w:pStyle w:val="Merkittyluettelo"/>
        <w:rPr>
          <w:lang w:val="fi-FI"/>
        </w:rPr>
      </w:pPr>
      <w:r w:rsidRPr="004D367F">
        <w:rPr>
          <w:lang w:val="fi-FI"/>
        </w:rPr>
        <w:t>Saannot: onko</w:t>
      </w:r>
      <w:r w:rsidR="00B059E5">
        <w:rPr>
          <w:lang w:val="fi-FI"/>
        </w:rPr>
        <w:t xml:space="preserve"> leikkaus</w:t>
      </w:r>
      <w:r w:rsidRPr="004D367F">
        <w:rPr>
          <w:lang w:val="fi-FI"/>
        </w:rPr>
        <w:t>erien kpl oikein?</w:t>
      </w:r>
      <w:r w:rsidR="006A7250">
        <w:rPr>
          <w:lang w:val="fi-FI"/>
        </w:rPr>
        <w:t xml:space="preserve"> O</w:t>
      </w:r>
      <w:r w:rsidRPr="006A7250">
        <w:rPr>
          <w:lang w:val="fi-FI"/>
        </w:rPr>
        <w:t>nko nimikkeellä kerroin (</w:t>
      </w:r>
      <w:r w:rsidR="00743207">
        <w:rPr>
          <w:lang w:val="fi-FI"/>
        </w:rPr>
        <w:t>%</w:t>
      </w:r>
      <w:r w:rsidRPr="006A7250">
        <w:rPr>
          <w:lang w:val="fi-FI"/>
        </w:rPr>
        <w:t xml:space="preserve">/vasa tai </w:t>
      </w:r>
      <w:r w:rsidR="00743207">
        <w:rPr>
          <w:lang w:val="fi-FI"/>
        </w:rPr>
        <w:t>%</w:t>
      </w:r>
      <w:r w:rsidRPr="006A7250">
        <w:rPr>
          <w:lang w:val="fi-FI"/>
        </w:rPr>
        <w:t>/raavas tai kpl/eläin)?</w:t>
      </w:r>
    </w:p>
    <w:p w14:paraId="119AA875" w14:textId="77777777" w:rsidR="00633DF5" w:rsidRPr="004D367F" w:rsidRDefault="0066788E">
      <w:pPr>
        <w:pStyle w:val="Merkittyluettelo"/>
        <w:rPr>
          <w:lang w:val="fi-FI"/>
        </w:rPr>
      </w:pPr>
      <w:r w:rsidRPr="004D367F">
        <w:rPr>
          <w:lang w:val="fi-FI"/>
        </w:rPr>
        <w:t>Tulot: onko hinnat syötetty (eur/kg tai eur/kpl)?</w:t>
      </w:r>
    </w:p>
    <w:p w14:paraId="753D4015" w14:textId="5F872E94" w:rsidR="00633DF5" w:rsidRPr="004D367F" w:rsidRDefault="0066788E">
      <w:pPr>
        <w:pStyle w:val="Merkittyluettelo"/>
        <w:rPr>
          <w:lang w:val="fi-FI"/>
        </w:rPr>
      </w:pPr>
      <w:r w:rsidRPr="004D367F">
        <w:rPr>
          <w:lang w:val="fi-FI"/>
        </w:rPr>
        <w:t xml:space="preserve">Menot: onko suurimmat kulut mukana (sähkö, vesi, </w:t>
      </w:r>
      <w:r w:rsidR="00743207">
        <w:rPr>
          <w:lang w:val="fi-FI"/>
        </w:rPr>
        <w:t>jätteiden käsittely ym.</w:t>
      </w:r>
      <w:r w:rsidRPr="004D367F">
        <w:rPr>
          <w:lang w:val="fi-FI"/>
        </w:rPr>
        <w:t>)?</w:t>
      </w:r>
    </w:p>
    <w:p w14:paraId="49D04C95" w14:textId="2757C674" w:rsidR="00633DF5" w:rsidRDefault="0066788E">
      <w:pPr>
        <w:pStyle w:val="Merkittyluettelo"/>
        <w:rPr>
          <w:lang w:val="fi-FI"/>
        </w:rPr>
      </w:pPr>
      <w:r w:rsidRPr="004D367F">
        <w:rPr>
          <w:lang w:val="fi-FI"/>
        </w:rPr>
        <w:t xml:space="preserve">Menot: onko kohdistus oikein </w:t>
      </w:r>
      <w:r w:rsidR="000D55AF">
        <w:rPr>
          <w:lang w:val="fi-FI"/>
        </w:rPr>
        <w:t xml:space="preserve">”kaikki” tai suoraan nimikkeelle </w:t>
      </w:r>
      <w:r w:rsidRPr="004D367F">
        <w:rPr>
          <w:lang w:val="fi-FI"/>
        </w:rPr>
        <w:t>(yleiskulut yleensä 'kaikki')?</w:t>
      </w:r>
      <w:r w:rsidR="00B778DA">
        <w:rPr>
          <w:lang w:val="fi-FI"/>
        </w:rPr>
        <w:t xml:space="preserve"> Voit kirjoittaa kohdistukseen ”kaikki” jos olet epähuomiossa valinnut suoran kohdistuksen</w:t>
      </w:r>
      <w:r w:rsidR="00143D1E">
        <w:rPr>
          <w:lang w:val="fi-FI"/>
        </w:rPr>
        <w:t xml:space="preserve"> jollekin nimikkeelle. </w:t>
      </w:r>
    </w:p>
    <w:p w14:paraId="0043D008" w14:textId="61F0E61C" w:rsidR="00993629" w:rsidRPr="004D367F" w:rsidRDefault="00993629">
      <w:pPr>
        <w:pStyle w:val="Merkittyluettelo"/>
        <w:rPr>
          <w:lang w:val="fi-FI"/>
        </w:rPr>
      </w:pPr>
      <w:r>
        <w:rPr>
          <w:lang w:val="fi-FI"/>
        </w:rPr>
        <w:t>Lisätyö</w:t>
      </w:r>
      <w:r w:rsidR="004C4301">
        <w:rPr>
          <w:lang w:val="fi-FI"/>
        </w:rPr>
        <w:t>: onko lisätyölle syötetty tuntihinta ja aika-arviot. Tuntihinta 0,00 EUR jos et halua lisätyön nousevan kuluksi.</w:t>
      </w:r>
    </w:p>
    <w:p w14:paraId="1DE21CB4" w14:textId="601964C9" w:rsidR="00633DF5" w:rsidRPr="00240619" w:rsidRDefault="0066788E" w:rsidP="00240619">
      <w:pPr>
        <w:pStyle w:val="Merkittyluettelo"/>
        <w:rPr>
          <w:lang w:val="fi-FI"/>
        </w:rPr>
      </w:pPr>
      <w:r w:rsidRPr="004D367F">
        <w:rPr>
          <w:lang w:val="fi-FI"/>
        </w:rPr>
        <w:t xml:space="preserve">Maksuaika: onko investoinnilla oikea kohde? </w:t>
      </w:r>
      <w:r w:rsidRPr="00993629">
        <w:rPr>
          <w:lang w:val="fi-FI"/>
        </w:rPr>
        <w:t xml:space="preserve">(kaikki </w:t>
      </w:r>
      <w:r w:rsidR="00993629" w:rsidRPr="00993629">
        <w:rPr>
          <w:lang w:val="fi-FI"/>
        </w:rPr>
        <w:t xml:space="preserve">/ </w:t>
      </w:r>
      <w:r w:rsidR="00382D89">
        <w:rPr>
          <w:lang w:val="fi-FI"/>
        </w:rPr>
        <w:t>putkiluut</w:t>
      </w:r>
      <w:r w:rsidR="00993629" w:rsidRPr="00993629">
        <w:rPr>
          <w:lang w:val="fi-FI"/>
        </w:rPr>
        <w:t xml:space="preserve"> jne.)</w:t>
      </w:r>
    </w:p>
    <w:p w14:paraId="0673E037" w14:textId="77777777" w:rsidR="00633DF5" w:rsidRDefault="0066788E">
      <w:pPr>
        <w:pStyle w:val="Otsikko1"/>
      </w:pPr>
      <w:proofErr w:type="spellStart"/>
      <w:r>
        <w:t>Huomioita</w:t>
      </w:r>
      <w:proofErr w:type="spellEnd"/>
      <w:r>
        <w:t xml:space="preserve"> ja </w:t>
      </w:r>
      <w:proofErr w:type="spellStart"/>
      <w:r>
        <w:t>rajauksia</w:t>
      </w:r>
      <w:proofErr w:type="spellEnd"/>
    </w:p>
    <w:p w14:paraId="266D41A6" w14:textId="77777777" w:rsidR="00633DF5" w:rsidRPr="004D367F" w:rsidRDefault="0066788E">
      <w:pPr>
        <w:pStyle w:val="Merkittyluettelo"/>
        <w:rPr>
          <w:lang w:val="fi-FI"/>
        </w:rPr>
      </w:pPr>
      <w:r w:rsidRPr="004D367F">
        <w:rPr>
          <w:lang w:val="fi-FI"/>
        </w:rPr>
        <w:t>Kustannusten jako tapahtuu kg-perusteella. Jos jokin tuote on puhtaasti kpl-muotoinen ilman kiloja, sen kustannus voi jäädä pieneksi tai nollaksi.</w:t>
      </w:r>
    </w:p>
    <w:p w14:paraId="487C4277" w14:textId="77777777" w:rsidR="00633DF5" w:rsidRPr="004D367F" w:rsidRDefault="0066788E">
      <w:pPr>
        <w:pStyle w:val="Merkittyluettelo"/>
        <w:rPr>
          <w:lang w:val="fi-FI"/>
        </w:rPr>
      </w:pPr>
      <w:r w:rsidRPr="004D367F">
        <w:rPr>
          <w:lang w:val="fi-FI"/>
        </w:rPr>
        <w:t>Maksuaika on karkea päätöksenteon mittari. Se ei huomioi korkoa, veroja tai kassavirran ajoitusta.</w:t>
      </w:r>
    </w:p>
    <w:p w14:paraId="620E9BCE" w14:textId="77777777" w:rsidR="00633DF5" w:rsidRDefault="0066788E">
      <w:pPr>
        <w:pStyle w:val="Merkittyluettelo"/>
        <w:rPr>
          <w:lang w:val="fi-FI"/>
        </w:rPr>
      </w:pPr>
      <w:r w:rsidRPr="004D367F">
        <w:rPr>
          <w:lang w:val="fi-FI"/>
        </w:rPr>
        <w:t>Käyttöiät ovat arvioita ja niitä kannattaa päivittää, kun parempi tieto on saatavilla.</w:t>
      </w:r>
    </w:p>
    <w:p w14:paraId="10812962" w14:textId="712F6790" w:rsidR="009664A0" w:rsidRDefault="009664A0">
      <w:pPr>
        <w:pStyle w:val="Merkittyluettelo"/>
        <w:rPr>
          <w:lang w:val="fi-FI"/>
        </w:rPr>
      </w:pPr>
      <w:r>
        <w:rPr>
          <w:lang w:val="fi-FI"/>
        </w:rPr>
        <w:t xml:space="preserve">Kaikki </w:t>
      </w:r>
      <w:r w:rsidR="008250A8">
        <w:rPr>
          <w:lang w:val="fi-FI"/>
        </w:rPr>
        <w:t xml:space="preserve">laskurin </w:t>
      </w:r>
      <w:r>
        <w:rPr>
          <w:lang w:val="fi-FI"/>
        </w:rPr>
        <w:t xml:space="preserve">esitäytetyt arvot ovat suuntaa antavia </w:t>
      </w:r>
      <w:r w:rsidR="003F53AB">
        <w:rPr>
          <w:lang w:val="fi-FI"/>
        </w:rPr>
        <w:t>laskurin laadintahetken</w:t>
      </w:r>
      <w:r w:rsidR="007519BC">
        <w:rPr>
          <w:lang w:val="fi-FI"/>
        </w:rPr>
        <w:t xml:space="preserve"> vallitsevissa </w:t>
      </w:r>
      <w:r w:rsidR="008250A8">
        <w:rPr>
          <w:lang w:val="fi-FI"/>
        </w:rPr>
        <w:t>olosuhteissa,</w:t>
      </w:r>
      <w:r w:rsidR="007519BC">
        <w:rPr>
          <w:lang w:val="fi-FI"/>
        </w:rPr>
        <w:t xml:space="preserve"> </w:t>
      </w:r>
      <w:r>
        <w:rPr>
          <w:lang w:val="fi-FI"/>
        </w:rPr>
        <w:t xml:space="preserve">ja käyttäjän vastuulla on </w:t>
      </w:r>
      <w:r w:rsidR="00477F36">
        <w:rPr>
          <w:lang w:val="fi-FI"/>
        </w:rPr>
        <w:t>täyttää omaan laskentaansa mahdollisimman todelliset arvot.</w:t>
      </w:r>
    </w:p>
    <w:p w14:paraId="0F9508AA" w14:textId="0DFA5AE4" w:rsidR="007519BC" w:rsidRPr="004D367F" w:rsidRDefault="007519BC">
      <w:pPr>
        <w:pStyle w:val="Merkittyluettelo"/>
        <w:rPr>
          <w:lang w:val="fi-FI"/>
        </w:rPr>
      </w:pPr>
      <w:r>
        <w:rPr>
          <w:lang w:val="fi-FI"/>
        </w:rPr>
        <w:t xml:space="preserve">Käyttäjä vastaa itse laskurin </w:t>
      </w:r>
      <w:r w:rsidR="008250A8">
        <w:rPr>
          <w:lang w:val="fi-FI"/>
        </w:rPr>
        <w:t>antamien tulosten tulkinnasta ja hyödyntämisestä päätöksenteossa.</w:t>
      </w:r>
    </w:p>
    <w:sectPr w:rsidR="007519BC" w:rsidRPr="004D367F"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ituluettel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ituluettel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Merkittyluettel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Merkittyluettel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ituluettel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Merkittyluettelo"/>
      <w:lvlText w:val=""/>
      <w:lvlJc w:val="left"/>
      <w:pPr>
        <w:tabs>
          <w:tab w:val="num" w:pos="360"/>
        </w:tabs>
        <w:ind w:left="360" w:hanging="360"/>
      </w:pPr>
      <w:rPr>
        <w:rFonts w:ascii="Symbol" w:hAnsi="Symbol" w:hint="default"/>
      </w:rPr>
    </w:lvl>
  </w:abstractNum>
  <w:abstractNum w:abstractNumId="9" w15:restartNumberingAfterBreak="0">
    <w:nsid w:val="3C387936"/>
    <w:multiLevelType w:val="hybridMultilevel"/>
    <w:tmpl w:val="D0528D7C"/>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10" w15:restartNumberingAfterBreak="0">
    <w:nsid w:val="49684D00"/>
    <w:multiLevelType w:val="hybridMultilevel"/>
    <w:tmpl w:val="855EDCB2"/>
    <w:lvl w:ilvl="0" w:tplc="040B0001">
      <w:start w:val="1"/>
      <w:numFmt w:val="bullet"/>
      <w:lvlText w:val=""/>
      <w:lvlJc w:val="left"/>
      <w:pPr>
        <w:ind w:left="1352" w:hanging="360"/>
      </w:pPr>
      <w:rPr>
        <w:rFonts w:ascii="Symbol" w:hAnsi="Symbol" w:hint="default"/>
      </w:rPr>
    </w:lvl>
    <w:lvl w:ilvl="1" w:tplc="040B0019" w:tentative="1">
      <w:start w:val="1"/>
      <w:numFmt w:val="lowerLetter"/>
      <w:lvlText w:val="%2."/>
      <w:lvlJc w:val="left"/>
      <w:pPr>
        <w:ind w:left="2160" w:hanging="360"/>
      </w:pPr>
    </w:lvl>
    <w:lvl w:ilvl="2" w:tplc="040B001B" w:tentative="1">
      <w:start w:val="1"/>
      <w:numFmt w:val="lowerRoman"/>
      <w:lvlText w:val="%3."/>
      <w:lvlJc w:val="right"/>
      <w:pPr>
        <w:ind w:left="2880" w:hanging="180"/>
      </w:pPr>
    </w:lvl>
    <w:lvl w:ilvl="3" w:tplc="040B000F" w:tentative="1">
      <w:start w:val="1"/>
      <w:numFmt w:val="decimal"/>
      <w:lvlText w:val="%4."/>
      <w:lvlJc w:val="left"/>
      <w:pPr>
        <w:ind w:left="3600" w:hanging="360"/>
      </w:pPr>
    </w:lvl>
    <w:lvl w:ilvl="4" w:tplc="040B0019" w:tentative="1">
      <w:start w:val="1"/>
      <w:numFmt w:val="lowerLetter"/>
      <w:lvlText w:val="%5."/>
      <w:lvlJc w:val="left"/>
      <w:pPr>
        <w:ind w:left="4320" w:hanging="360"/>
      </w:pPr>
    </w:lvl>
    <w:lvl w:ilvl="5" w:tplc="040B001B" w:tentative="1">
      <w:start w:val="1"/>
      <w:numFmt w:val="lowerRoman"/>
      <w:lvlText w:val="%6."/>
      <w:lvlJc w:val="right"/>
      <w:pPr>
        <w:ind w:left="5040" w:hanging="180"/>
      </w:pPr>
    </w:lvl>
    <w:lvl w:ilvl="6" w:tplc="040B000F" w:tentative="1">
      <w:start w:val="1"/>
      <w:numFmt w:val="decimal"/>
      <w:lvlText w:val="%7."/>
      <w:lvlJc w:val="left"/>
      <w:pPr>
        <w:ind w:left="5760" w:hanging="360"/>
      </w:pPr>
    </w:lvl>
    <w:lvl w:ilvl="7" w:tplc="040B0019" w:tentative="1">
      <w:start w:val="1"/>
      <w:numFmt w:val="lowerLetter"/>
      <w:lvlText w:val="%8."/>
      <w:lvlJc w:val="left"/>
      <w:pPr>
        <w:ind w:left="6480" w:hanging="360"/>
      </w:pPr>
    </w:lvl>
    <w:lvl w:ilvl="8" w:tplc="040B001B" w:tentative="1">
      <w:start w:val="1"/>
      <w:numFmt w:val="lowerRoman"/>
      <w:lvlText w:val="%9."/>
      <w:lvlJc w:val="right"/>
      <w:pPr>
        <w:ind w:left="7200" w:hanging="180"/>
      </w:pPr>
    </w:lvl>
  </w:abstractNum>
  <w:abstractNum w:abstractNumId="11" w15:restartNumberingAfterBreak="0">
    <w:nsid w:val="6AE8179C"/>
    <w:multiLevelType w:val="hybridMultilevel"/>
    <w:tmpl w:val="EE26EA16"/>
    <w:lvl w:ilvl="0" w:tplc="040B000F">
      <w:start w:val="1"/>
      <w:numFmt w:val="decimal"/>
      <w:lvlText w:val="%1."/>
      <w:lvlJc w:val="left"/>
      <w:pPr>
        <w:ind w:left="360" w:hanging="360"/>
      </w:p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num w:numId="1" w16cid:durableId="1232695490">
    <w:abstractNumId w:val="8"/>
  </w:num>
  <w:num w:numId="2" w16cid:durableId="78521853">
    <w:abstractNumId w:val="6"/>
  </w:num>
  <w:num w:numId="3" w16cid:durableId="241837684">
    <w:abstractNumId w:val="5"/>
  </w:num>
  <w:num w:numId="4" w16cid:durableId="1202550499">
    <w:abstractNumId w:val="4"/>
  </w:num>
  <w:num w:numId="5" w16cid:durableId="1776317212">
    <w:abstractNumId w:val="7"/>
  </w:num>
  <w:num w:numId="6" w16cid:durableId="819226602">
    <w:abstractNumId w:val="3"/>
  </w:num>
  <w:num w:numId="7" w16cid:durableId="1314213245">
    <w:abstractNumId w:val="2"/>
  </w:num>
  <w:num w:numId="8" w16cid:durableId="553077054">
    <w:abstractNumId w:val="1"/>
  </w:num>
  <w:num w:numId="9" w16cid:durableId="150605232">
    <w:abstractNumId w:val="0"/>
  </w:num>
  <w:num w:numId="10" w16cid:durableId="2127578017">
    <w:abstractNumId w:val="9"/>
  </w:num>
  <w:num w:numId="11" w16cid:durableId="1933777389">
    <w:abstractNumId w:val="10"/>
  </w:num>
  <w:num w:numId="12" w16cid:durableId="2248014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36B7D"/>
    <w:rsid w:val="00047EED"/>
    <w:rsid w:val="0006063C"/>
    <w:rsid w:val="000A65C5"/>
    <w:rsid w:val="000D55AF"/>
    <w:rsid w:val="00143D1E"/>
    <w:rsid w:val="0015074B"/>
    <w:rsid w:val="001522C7"/>
    <w:rsid w:val="001B3AFF"/>
    <w:rsid w:val="001D1EBF"/>
    <w:rsid w:val="001E6B64"/>
    <w:rsid w:val="00236F39"/>
    <w:rsid w:val="00240498"/>
    <w:rsid w:val="00240619"/>
    <w:rsid w:val="00256EA2"/>
    <w:rsid w:val="0026013F"/>
    <w:rsid w:val="002702EE"/>
    <w:rsid w:val="00283124"/>
    <w:rsid w:val="002928A4"/>
    <w:rsid w:val="0029639D"/>
    <w:rsid w:val="002B401A"/>
    <w:rsid w:val="002C3724"/>
    <w:rsid w:val="002E349B"/>
    <w:rsid w:val="00326F90"/>
    <w:rsid w:val="00362468"/>
    <w:rsid w:val="0037154D"/>
    <w:rsid w:val="00382D89"/>
    <w:rsid w:val="003C5BAC"/>
    <w:rsid w:val="003D0376"/>
    <w:rsid w:val="003E6F06"/>
    <w:rsid w:val="003F53AB"/>
    <w:rsid w:val="004001A8"/>
    <w:rsid w:val="00412A48"/>
    <w:rsid w:val="00415162"/>
    <w:rsid w:val="0044312A"/>
    <w:rsid w:val="004626F5"/>
    <w:rsid w:val="00466F98"/>
    <w:rsid w:val="00477F36"/>
    <w:rsid w:val="004805FA"/>
    <w:rsid w:val="00487F98"/>
    <w:rsid w:val="004A521B"/>
    <w:rsid w:val="004C4301"/>
    <w:rsid w:val="004D367F"/>
    <w:rsid w:val="00512690"/>
    <w:rsid w:val="00544985"/>
    <w:rsid w:val="005B147C"/>
    <w:rsid w:val="005B3143"/>
    <w:rsid w:val="005D2333"/>
    <w:rsid w:val="005E52C0"/>
    <w:rsid w:val="005F219F"/>
    <w:rsid w:val="00633DF5"/>
    <w:rsid w:val="006567DE"/>
    <w:rsid w:val="00661927"/>
    <w:rsid w:val="006628CA"/>
    <w:rsid w:val="00664E1E"/>
    <w:rsid w:val="0066788E"/>
    <w:rsid w:val="00680A12"/>
    <w:rsid w:val="006A7250"/>
    <w:rsid w:val="006B3852"/>
    <w:rsid w:val="006C0765"/>
    <w:rsid w:val="006E494A"/>
    <w:rsid w:val="00707D89"/>
    <w:rsid w:val="00743207"/>
    <w:rsid w:val="007519BC"/>
    <w:rsid w:val="0077647A"/>
    <w:rsid w:val="007965C4"/>
    <w:rsid w:val="007D01FE"/>
    <w:rsid w:val="007D7A19"/>
    <w:rsid w:val="007E48A9"/>
    <w:rsid w:val="00810FCD"/>
    <w:rsid w:val="008250A8"/>
    <w:rsid w:val="008334DD"/>
    <w:rsid w:val="00846661"/>
    <w:rsid w:val="00874653"/>
    <w:rsid w:val="00897227"/>
    <w:rsid w:val="0093481C"/>
    <w:rsid w:val="009664A0"/>
    <w:rsid w:val="009756ED"/>
    <w:rsid w:val="00986E55"/>
    <w:rsid w:val="00993629"/>
    <w:rsid w:val="009D7609"/>
    <w:rsid w:val="00A04C92"/>
    <w:rsid w:val="00A106E4"/>
    <w:rsid w:val="00A3553D"/>
    <w:rsid w:val="00A40BFC"/>
    <w:rsid w:val="00A607D9"/>
    <w:rsid w:val="00A97540"/>
    <w:rsid w:val="00AA1D8D"/>
    <w:rsid w:val="00AA22D7"/>
    <w:rsid w:val="00AC33FB"/>
    <w:rsid w:val="00B059E5"/>
    <w:rsid w:val="00B25A7F"/>
    <w:rsid w:val="00B47730"/>
    <w:rsid w:val="00B62AA3"/>
    <w:rsid w:val="00B7689D"/>
    <w:rsid w:val="00B778DA"/>
    <w:rsid w:val="00B8131E"/>
    <w:rsid w:val="00B86AA5"/>
    <w:rsid w:val="00BA0510"/>
    <w:rsid w:val="00BB40B7"/>
    <w:rsid w:val="00BB43E5"/>
    <w:rsid w:val="00BD2F0D"/>
    <w:rsid w:val="00BE5A36"/>
    <w:rsid w:val="00C1535B"/>
    <w:rsid w:val="00C721E9"/>
    <w:rsid w:val="00C72B51"/>
    <w:rsid w:val="00CB0664"/>
    <w:rsid w:val="00CF5C98"/>
    <w:rsid w:val="00D15DEF"/>
    <w:rsid w:val="00D20102"/>
    <w:rsid w:val="00D4331E"/>
    <w:rsid w:val="00D64302"/>
    <w:rsid w:val="00DB053F"/>
    <w:rsid w:val="00DC7BB2"/>
    <w:rsid w:val="00E03577"/>
    <w:rsid w:val="00E055A2"/>
    <w:rsid w:val="00E11210"/>
    <w:rsid w:val="00E16CFA"/>
    <w:rsid w:val="00E62CA5"/>
    <w:rsid w:val="00E75EC0"/>
    <w:rsid w:val="00EA49D5"/>
    <w:rsid w:val="00EB574B"/>
    <w:rsid w:val="00ED2375"/>
    <w:rsid w:val="00ED32D0"/>
    <w:rsid w:val="00ED33A0"/>
    <w:rsid w:val="00F13552"/>
    <w:rsid w:val="00F271C9"/>
    <w:rsid w:val="00F33962"/>
    <w:rsid w:val="00F42A86"/>
    <w:rsid w:val="00F44F04"/>
    <w:rsid w:val="00F50055"/>
    <w:rsid w:val="00F62EE8"/>
    <w:rsid w:val="00F731A6"/>
    <w:rsid w:val="00F9554E"/>
    <w:rsid w:val="00F968FB"/>
    <w:rsid w:val="00FC693F"/>
    <w:rsid w:val="00FC6E3D"/>
    <w:rsid w:val="00FD0502"/>
    <w:rsid w:val="00FD4658"/>
    <w:rsid w:val="00FE76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5DAC14"/>
  <w14:defaultImageDpi w14:val="300"/>
  <w15:docId w15:val="{91400FBB-E5E8-4596-B445-8CEFAF4A0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FC693F"/>
    <w:rPr>
      <w:rFonts w:ascii="Calibri" w:hAnsi="Calibri"/>
    </w:rPr>
  </w:style>
  <w:style w:type="paragraph" w:styleId="Otsikko1">
    <w:name w:val="heading 1"/>
    <w:basedOn w:val="Normaali"/>
    <w:next w:val="Normaali"/>
    <w:link w:val="Otsikko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tsikko2">
    <w:name w:val="heading 2"/>
    <w:basedOn w:val="Normaali"/>
    <w:next w:val="Normaali"/>
    <w:link w:val="Otsikko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tsikko3">
    <w:name w:val="heading 3"/>
    <w:basedOn w:val="Normaali"/>
    <w:next w:val="Normaali"/>
    <w:link w:val="Otsikko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Otsikko4">
    <w:name w:val="heading 4"/>
    <w:basedOn w:val="Normaali"/>
    <w:next w:val="Normaali"/>
    <w:link w:val="Otsikko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Otsikko5">
    <w:name w:val="heading 5"/>
    <w:basedOn w:val="Normaali"/>
    <w:next w:val="Normaali"/>
    <w:link w:val="Otsikko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Otsikko6">
    <w:name w:val="heading 6"/>
    <w:basedOn w:val="Normaali"/>
    <w:next w:val="Normaali"/>
    <w:link w:val="Otsikko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Otsikko7">
    <w:name w:val="heading 7"/>
    <w:basedOn w:val="Normaali"/>
    <w:next w:val="Normaali"/>
    <w:link w:val="Otsikko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tsikko8">
    <w:name w:val="heading 8"/>
    <w:basedOn w:val="Normaali"/>
    <w:next w:val="Normaali"/>
    <w:link w:val="Otsikko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Otsikko9">
    <w:name w:val="heading 9"/>
    <w:basedOn w:val="Normaali"/>
    <w:next w:val="Normaali"/>
    <w:link w:val="Otsikko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Kappaleenoletusfontti">
    <w:name w:val="Default Paragraph Font"/>
    <w:uiPriority w:val="1"/>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unhideWhenUsed/>
    <w:rsid w:val="00E618BF"/>
    <w:pPr>
      <w:tabs>
        <w:tab w:val="center" w:pos="4680"/>
        <w:tab w:val="right" w:pos="9360"/>
      </w:tabs>
      <w:spacing w:after="0" w:line="240" w:lineRule="auto"/>
    </w:pPr>
  </w:style>
  <w:style w:type="character" w:customStyle="1" w:styleId="YltunnisteChar">
    <w:name w:val="Ylätunniste Char"/>
    <w:basedOn w:val="Kappaleenoletusfontti"/>
    <w:link w:val="Yltunniste"/>
    <w:uiPriority w:val="99"/>
    <w:rsid w:val="00E618BF"/>
  </w:style>
  <w:style w:type="paragraph" w:styleId="Alatunniste">
    <w:name w:val="footer"/>
    <w:basedOn w:val="Normaali"/>
    <w:link w:val="AlatunnisteChar"/>
    <w:uiPriority w:val="99"/>
    <w:unhideWhenUsed/>
    <w:rsid w:val="00E618BF"/>
    <w:pPr>
      <w:tabs>
        <w:tab w:val="center" w:pos="4680"/>
        <w:tab w:val="right" w:pos="9360"/>
      </w:tabs>
      <w:spacing w:after="0" w:line="240" w:lineRule="auto"/>
    </w:pPr>
  </w:style>
  <w:style w:type="character" w:customStyle="1" w:styleId="AlatunnisteChar">
    <w:name w:val="Alatunniste Char"/>
    <w:basedOn w:val="Kappaleenoletusfontti"/>
    <w:link w:val="Alatunniste"/>
    <w:uiPriority w:val="99"/>
    <w:rsid w:val="00E618BF"/>
  </w:style>
  <w:style w:type="paragraph" w:styleId="Eivli">
    <w:name w:val="No Spacing"/>
    <w:uiPriority w:val="1"/>
    <w:qFormat/>
    <w:rsid w:val="00FC693F"/>
    <w:pPr>
      <w:spacing w:after="0" w:line="240" w:lineRule="auto"/>
    </w:pPr>
  </w:style>
  <w:style w:type="character" w:customStyle="1" w:styleId="Otsikko1Char">
    <w:name w:val="Otsikko 1 Char"/>
    <w:basedOn w:val="Kappaleenoletusfontti"/>
    <w:link w:val="Otsikk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tsikko2Char">
    <w:name w:val="Otsikko 2 Char"/>
    <w:basedOn w:val="Kappaleenoletusfontti"/>
    <w:link w:val="Otsikko2"/>
    <w:uiPriority w:val="9"/>
    <w:rsid w:val="00FC693F"/>
    <w:rPr>
      <w:rFonts w:asciiTheme="majorHAnsi" w:eastAsiaTheme="majorEastAsia" w:hAnsiTheme="majorHAnsi" w:cstheme="majorBidi"/>
      <w:b/>
      <w:bCs/>
      <w:color w:val="4F81BD" w:themeColor="accent1"/>
      <w:sz w:val="26"/>
      <w:szCs w:val="26"/>
    </w:rPr>
  </w:style>
  <w:style w:type="character" w:customStyle="1" w:styleId="Otsikko3Char">
    <w:name w:val="Otsikko 3 Char"/>
    <w:basedOn w:val="Kappaleenoletusfontti"/>
    <w:link w:val="Otsikko3"/>
    <w:uiPriority w:val="9"/>
    <w:rsid w:val="00FC693F"/>
    <w:rPr>
      <w:rFonts w:asciiTheme="majorHAnsi" w:eastAsiaTheme="majorEastAsia" w:hAnsiTheme="majorHAnsi" w:cstheme="majorBidi"/>
      <w:b/>
      <w:bCs/>
      <w:color w:val="4F81BD" w:themeColor="accent1"/>
    </w:rPr>
  </w:style>
  <w:style w:type="paragraph" w:styleId="Otsikko">
    <w:name w:val="Title"/>
    <w:basedOn w:val="Normaali"/>
    <w:next w:val="Normaali"/>
    <w:link w:val="Otsikko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OtsikkoChar">
    <w:name w:val="Otsikko Char"/>
    <w:basedOn w:val="Kappaleenoletusfontti"/>
    <w:link w:val="Otsikk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aotsikko">
    <w:name w:val="Subtitle"/>
    <w:basedOn w:val="Normaali"/>
    <w:next w:val="Normaali"/>
    <w:link w:val="Alaotsikko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aotsikkoChar">
    <w:name w:val="Alaotsikko Char"/>
    <w:basedOn w:val="Kappaleenoletusfontti"/>
    <w:link w:val="Alaotsikko"/>
    <w:uiPriority w:val="11"/>
    <w:rsid w:val="00FC693F"/>
    <w:rPr>
      <w:rFonts w:asciiTheme="majorHAnsi" w:eastAsiaTheme="majorEastAsia" w:hAnsiTheme="majorHAnsi" w:cstheme="majorBidi"/>
      <w:i/>
      <w:iCs/>
      <w:color w:val="4F81BD" w:themeColor="accent1"/>
      <w:spacing w:val="15"/>
      <w:sz w:val="24"/>
      <w:szCs w:val="24"/>
    </w:rPr>
  </w:style>
  <w:style w:type="paragraph" w:styleId="Luettelokappale">
    <w:name w:val="List Paragraph"/>
    <w:basedOn w:val="Normaali"/>
    <w:uiPriority w:val="34"/>
    <w:qFormat/>
    <w:rsid w:val="00FC693F"/>
    <w:pPr>
      <w:ind w:left="720"/>
      <w:contextualSpacing/>
    </w:pPr>
  </w:style>
  <w:style w:type="paragraph" w:styleId="Leipteksti">
    <w:name w:val="Body Text"/>
    <w:basedOn w:val="Normaali"/>
    <w:link w:val="LeiptekstiChar"/>
    <w:uiPriority w:val="99"/>
    <w:unhideWhenUsed/>
    <w:rsid w:val="00AA1D8D"/>
    <w:pPr>
      <w:spacing w:after="120"/>
    </w:pPr>
  </w:style>
  <w:style w:type="character" w:customStyle="1" w:styleId="LeiptekstiChar">
    <w:name w:val="Leipäteksti Char"/>
    <w:basedOn w:val="Kappaleenoletusfontti"/>
    <w:link w:val="Leipteksti"/>
    <w:uiPriority w:val="99"/>
    <w:rsid w:val="00AA1D8D"/>
  </w:style>
  <w:style w:type="paragraph" w:styleId="Leipteksti2">
    <w:name w:val="Body Text 2"/>
    <w:basedOn w:val="Normaali"/>
    <w:link w:val="Leipteksti2Char"/>
    <w:uiPriority w:val="99"/>
    <w:unhideWhenUsed/>
    <w:rsid w:val="00AA1D8D"/>
    <w:pPr>
      <w:spacing w:after="120" w:line="480" w:lineRule="auto"/>
    </w:pPr>
  </w:style>
  <w:style w:type="character" w:customStyle="1" w:styleId="Leipteksti2Char">
    <w:name w:val="Leipäteksti 2 Char"/>
    <w:basedOn w:val="Kappaleenoletusfontti"/>
    <w:link w:val="Leipteksti2"/>
    <w:uiPriority w:val="99"/>
    <w:rsid w:val="00AA1D8D"/>
  </w:style>
  <w:style w:type="paragraph" w:styleId="Leipteksti3">
    <w:name w:val="Body Text 3"/>
    <w:basedOn w:val="Normaali"/>
    <w:link w:val="Leipteksti3Char"/>
    <w:uiPriority w:val="99"/>
    <w:unhideWhenUsed/>
    <w:rsid w:val="00AA1D8D"/>
    <w:pPr>
      <w:spacing w:after="120"/>
    </w:pPr>
    <w:rPr>
      <w:sz w:val="16"/>
      <w:szCs w:val="16"/>
    </w:rPr>
  </w:style>
  <w:style w:type="character" w:customStyle="1" w:styleId="Leipteksti3Char">
    <w:name w:val="Leipäteksti 3 Char"/>
    <w:basedOn w:val="Kappaleenoletusfontti"/>
    <w:link w:val="Leipteksti3"/>
    <w:uiPriority w:val="99"/>
    <w:rsid w:val="00AA1D8D"/>
    <w:rPr>
      <w:sz w:val="16"/>
      <w:szCs w:val="16"/>
    </w:rPr>
  </w:style>
  <w:style w:type="paragraph" w:styleId="Luettelo">
    <w:name w:val="List"/>
    <w:basedOn w:val="Normaali"/>
    <w:uiPriority w:val="99"/>
    <w:unhideWhenUsed/>
    <w:rsid w:val="00AA1D8D"/>
    <w:pPr>
      <w:ind w:left="360" w:hanging="360"/>
      <w:contextualSpacing/>
    </w:pPr>
  </w:style>
  <w:style w:type="paragraph" w:styleId="Luettelo2">
    <w:name w:val="List 2"/>
    <w:basedOn w:val="Normaali"/>
    <w:uiPriority w:val="99"/>
    <w:unhideWhenUsed/>
    <w:rsid w:val="00326F90"/>
    <w:pPr>
      <w:ind w:left="720" w:hanging="360"/>
      <w:contextualSpacing/>
    </w:pPr>
  </w:style>
  <w:style w:type="paragraph" w:styleId="Luettelo3">
    <w:name w:val="List 3"/>
    <w:basedOn w:val="Normaali"/>
    <w:uiPriority w:val="99"/>
    <w:unhideWhenUsed/>
    <w:rsid w:val="00326F90"/>
    <w:pPr>
      <w:ind w:left="1080" w:hanging="360"/>
      <w:contextualSpacing/>
    </w:pPr>
  </w:style>
  <w:style w:type="paragraph" w:styleId="Merkittyluettelo">
    <w:name w:val="List Bullet"/>
    <w:basedOn w:val="Normaali"/>
    <w:uiPriority w:val="99"/>
    <w:unhideWhenUsed/>
    <w:rsid w:val="00326F90"/>
    <w:pPr>
      <w:numPr>
        <w:numId w:val="1"/>
      </w:numPr>
      <w:contextualSpacing/>
    </w:pPr>
  </w:style>
  <w:style w:type="paragraph" w:styleId="Merkittyluettelo2">
    <w:name w:val="List Bullet 2"/>
    <w:basedOn w:val="Normaali"/>
    <w:uiPriority w:val="99"/>
    <w:unhideWhenUsed/>
    <w:rsid w:val="00326F90"/>
    <w:pPr>
      <w:numPr>
        <w:numId w:val="2"/>
      </w:numPr>
      <w:contextualSpacing/>
    </w:pPr>
  </w:style>
  <w:style w:type="paragraph" w:styleId="Merkittyluettelo3">
    <w:name w:val="List Bullet 3"/>
    <w:basedOn w:val="Normaali"/>
    <w:uiPriority w:val="99"/>
    <w:unhideWhenUsed/>
    <w:rsid w:val="00326F90"/>
    <w:pPr>
      <w:numPr>
        <w:numId w:val="3"/>
      </w:numPr>
      <w:contextualSpacing/>
    </w:pPr>
  </w:style>
  <w:style w:type="paragraph" w:styleId="Numeroituluettelo">
    <w:name w:val="List Number"/>
    <w:basedOn w:val="Normaali"/>
    <w:uiPriority w:val="99"/>
    <w:unhideWhenUsed/>
    <w:rsid w:val="00326F90"/>
    <w:pPr>
      <w:numPr>
        <w:numId w:val="5"/>
      </w:numPr>
      <w:contextualSpacing/>
    </w:pPr>
  </w:style>
  <w:style w:type="paragraph" w:styleId="Numeroituluettelo2">
    <w:name w:val="List Number 2"/>
    <w:basedOn w:val="Normaali"/>
    <w:uiPriority w:val="99"/>
    <w:unhideWhenUsed/>
    <w:rsid w:val="0029639D"/>
    <w:pPr>
      <w:numPr>
        <w:numId w:val="6"/>
      </w:numPr>
      <w:contextualSpacing/>
    </w:pPr>
  </w:style>
  <w:style w:type="paragraph" w:styleId="Numeroituluettelo3">
    <w:name w:val="List Number 3"/>
    <w:basedOn w:val="Normaali"/>
    <w:uiPriority w:val="99"/>
    <w:unhideWhenUsed/>
    <w:rsid w:val="0029639D"/>
    <w:pPr>
      <w:numPr>
        <w:numId w:val="7"/>
      </w:numPr>
      <w:contextualSpacing/>
    </w:pPr>
  </w:style>
  <w:style w:type="paragraph" w:styleId="Jatkoluettelo">
    <w:name w:val="List Continue"/>
    <w:basedOn w:val="Normaali"/>
    <w:uiPriority w:val="99"/>
    <w:unhideWhenUsed/>
    <w:rsid w:val="0029639D"/>
    <w:pPr>
      <w:spacing w:after="120"/>
      <w:ind w:left="360"/>
      <w:contextualSpacing/>
    </w:pPr>
  </w:style>
  <w:style w:type="paragraph" w:styleId="Jatkoluettelo2">
    <w:name w:val="List Continue 2"/>
    <w:basedOn w:val="Normaali"/>
    <w:uiPriority w:val="99"/>
    <w:unhideWhenUsed/>
    <w:rsid w:val="0029639D"/>
    <w:pPr>
      <w:spacing w:after="120"/>
      <w:ind w:left="720"/>
      <w:contextualSpacing/>
    </w:pPr>
  </w:style>
  <w:style w:type="paragraph" w:styleId="Jatkoluettelo3">
    <w:name w:val="List Continue 3"/>
    <w:basedOn w:val="Normaali"/>
    <w:uiPriority w:val="99"/>
    <w:unhideWhenUsed/>
    <w:rsid w:val="0029639D"/>
    <w:pPr>
      <w:spacing w:after="120"/>
      <w:ind w:left="1080"/>
      <w:contextualSpacing/>
    </w:pPr>
  </w:style>
  <w:style w:type="paragraph" w:styleId="Makroteksti">
    <w:name w:val="macro"/>
    <w:link w:val="Makrotekst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iChar">
    <w:name w:val="Makroteksti Char"/>
    <w:basedOn w:val="Kappaleenoletusfontti"/>
    <w:link w:val="Makroteksti"/>
    <w:uiPriority w:val="99"/>
    <w:rsid w:val="0029639D"/>
    <w:rPr>
      <w:rFonts w:ascii="Courier" w:hAnsi="Courier"/>
      <w:sz w:val="20"/>
      <w:szCs w:val="20"/>
    </w:rPr>
  </w:style>
  <w:style w:type="paragraph" w:styleId="Lainaus">
    <w:name w:val="Quote"/>
    <w:basedOn w:val="Normaali"/>
    <w:next w:val="Normaali"/>
    <w:link w:val="LainausChar"/>
    <w:uiPriority w:val="29"/>
    <w:qFormat/>
    <w:rsid w:val="00FC693F"/>
    <w:rPr>
      <w:i/>
      <w:iCs/>
      <w:color w:val="000000" w:themeColor="text1"/>
    </w:rPr>
  </w:style>
  <w:style w:type="character" w:customStyle="1" w:styleId="LainausChar">
    <w:name w:val="Lainaus Char"/>
    <w:basedOn w:val="Kappaleenoletusfontti"/>
    <w:link w:val="Lainaus"/>
    <w:uiPriority w:val="29"/>
    <w:rsid w:val="00FC693F"/>
    <w:rPr>
      <w:i/>
      <w:iCs/>
      <w:color w:val="000000" w:themeColor="text1"/>
    </w:rPr>
  </w:style>
  <w:style w:type="character" w:customStyle="1" w:styleId="Otsikko4Char">
    <w:name w:val="Otsikko 4 Char"/>
    <w:basedOn w:val="Kappaleenoletusfontti"/>
    <w:link w:val="Otsikko4"/>
    <w:uiPriority w:val="9"/>
    <w:semiHidden/>
    <w:rsid w:val="00FC693F"/>
    <w:rPr>
      <w:rFonts w:asciiTheme="majorHAnsi" w:eastAsiaTheme="majorEastAsia" w:hAnsiTheme="majorHAnsi" w:cstheme="majorBidi"/>
      <w:b/>
      <w:bCs/>
      <w:i/>
      <w:iCs/>
      <w:color w:val="4F81BD" w:themeColor="accent1"/>
    </w:rPr>
  </w:style>
  <w:style w:type="character" w:customStyle="1" w:styleId="Otsikko5Char">
    <w:name w:val="Otsikko 5 Char"/>
    <w:basedOn w:val="Kappaleenoletusfontti"/>
    <w:link w:val="Otsikko5"/>
    <w:uiPriority w:val="9"/>
    <w:semiHidden/>
    <w:rsid w:val="00FC693F"/>
    <w:rPr>
      <w:rFonts w:asciiTheme="majorHAnsi" w:eastAsiaTheme="majorEastAsia" w:hAnsiTheme="majorHAnsi" w:cstheme="majorBidi"/>
      <w:color w:val="243F60" w:themeColor="accent1" w:themeShade="7F"/>
    </w:rPr>
  </w:style>
  <w:style w:type="character" w:customStyle="1" w:styleId="Otsikko6Char">
    <w:name w:val="Otsikko 6 Char"/>
    <w:basedOn w:val="Kappaleenoletusfontti"/>
    <w:link w:val="Otsikko6"/>
    <w:uiPriority w:val="9"/>
    <w:semiHidden/>
    <w:rsid w:val="00FC693F"/>
    <w:rPr>
      <w:rFonts w:asciiTheme="majorHAnsi" w:eastAsiaTheme="majorEastAsia" w:hAnsiTheme="majorHAnsi" w:cstheme="majorBidi"/>
      <w:i/>
      <w:iCs/>
      <w:color w:val="243F60" w:themeColor="accent1" w:themeShade="7F"/>
    </w:rPr>
  </w:style>
  <w:style w:type="character" w:customStyle="1" w:styleId="Otsikko7Char">
    <w:name w:val="Otsikko 7 Char"/>
    <w:basedOn w:val="Kappaleenoletusfontti"/>
    <w:link w:val="Otsikko7"/>
    <w:uiPriority w:val="9"/>
    <w:semiHidden/>
    <w:rsid w:val="00FC693F"/>
    <w:rPr>
      <w:rFonts w:asciiTheme="majorHAnsi" w:eastAsiaTheme="majorEastAsia" w:hAnsiTheme="majorHAnsi" w:cstheme="majorBidi"/>
      <w:i/>
      <w:iCs/>
      <w:color w:val="404040" w:themeColor="text1" w:themeTint="BF"/>
    </w:rPr>
  </w:style>
  <w:style w:type="character" w:customStyle="1" w:styleId="Otsikko8Char">
    <w:name w:val="Otsikko 8 Char"/>
    <w:basedOn w:val="Kappaleenoletusfontti"/>
    <w:link w:val="Otsikko8"/>
    <w:uiPriority w:val="9"/>
    <w:semiHidden/>
    <w:rsid w:val="00FC693F"/>
    <w:rPr>
      <w:rFonts w:asciiTheme="majorHAnsi" w:eastAsiaTheme="majorEastAsia" w:hAnsiTheme="majorHAnsi" w:cstheme="majorBidi"/>
      <w:color w:val="4F81BD" w:themeColor="accent1"/>
      <w:sz w:val="20"/>
      <w:szCs w:val="20"/>
    </w:rPr>
  </w:style>
  <w:style w:type="character" w:customStyle="1" w:styleId="Otsikko9Char">
    <w:name w:val="Otsikko 9 Char"/>
    <w:basedOn w:val="Kappaleenoletusfontti"/>
    <w:link w:val="Otsikko9"/>
    <w:uiPriority w:val="9"/>
    <w:semiHidden/>
    <w:rsid w:val="00FC693F"/>
    <w:rPr>
      <w:rFonts w:asciiTheme="majorHAnsi" w:eastAsiaTheme="majorEastAsia" w:hAnsiTheme="majorHAnsi" w:cstheme="majorBidi"/>
      <w:i/>
      <w:iCs/>
      <w:color w:val="404040" w:themeColor="text1" w:themeTint="BF"/>
      <w:sz w:val="20"/>
      <w:szCs w:val="20"/>
    </w:rPr>
  </w:style>
  <w:style w:type="paragraph" w:styleId="Kuvaotsikko">
    <w:name w:val="caption"/>
    <w:basedOn w:val="Normaali"/>
    <w:next w:val="Normaali"/>
    <w:uiPriority w:val="35"/>
    <w:semiHidden/>
    <w:unhideWhenUsed/>
    <w:qFormat/>
    <w:rsid w:val="00FC693F"/>
    <w:pPr>
      <w:spacing w:line="240" w:lineRule="auto"/>
    </w:pPr>
    <w:rPr>
      <w:b/>
      <w:bCs/>
      <w:color w:val="4F81BD" w:themeColor="accent1"/>
      <w:sz w:val="18"/>
      <w:szCs w:val="18"/>
    </w:rPr>
  </w:style>
  <w:style w:type="character" w:styleId="Voimakas">
    <w:name w:val="Strong"/>
    <w:basedOn w:val="Kappaleenoletusfontti"/>
    <w:uiPriority w:val="22"/>
    <w:qFormat/>
    <w:rsid w:val="00FC693F"/>
    <w:rPr>
      <w:b/>
      <w:bCs/>
    </w:rPr>
  </w:style>
  <w:style w:type="character" w:styleId="Korostus">
    <w:name w:val="Emphasis"/>
    <w:basedOn w:val="Kappaleenoletusfontti"/>
    <w:uiPriority w:val="20"/>
    <w:qFormat/>
    <w:rsid w:val="00FC693F"/>
    <w:rPr>
      <w:i/>
      <w:iCs/>
    </w:rPr>
  </w:style>
  <w:style w:type="paragraph" w:styleId="Erottuvalainaus">
    <w:name w:val="Intense Quote"/>
    <w:basedOn w:val="Normaali"/>
    <w:next w:val="Normaali"/>
    <w:link w:val="Erottuvalainaus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ErottuvalainausChar">
    <w:name w:val="Erottuva lainaus Char"/>
    <w:basedOn w:val="Kappaleenoletusfontti"/>
    <w:link w:val="Erottuvalainaus"/>
    <w:uiPriority w:val="30"/>
    <w:rsid w:val="00FC693F"/>
    <w:rPr>
      <w:b/>
      <w:bCs/>
      <w:i/>
      <w:iCs/>
      <w:color w:val="4F81BD" w:themeColor="accent1"/>
    </w:rPr>
  </w:style>
  <w:style w:type="character" w:styleId="Hienovarainenkorostus">
    <w:name w:val="Subtle Emphasis"/>
    <w:basedOn w:val="Kappaleenoletusfontti"/>
    <w:uiPriority w:val="19"/>
    <w:qFormat/>
    <w:rsid w:val="00FC693F"/>
    <w:rPr>
      <w:i/>
      <w:iCs/>
      <w:color w:val="808080" w:themeColor="text1" w:themeTint="7F"/>
    </w:rPr>
  </w:style>
  <w:style w:type="character" w:styleId="Voimakaskorostus">
    <w:name w:val="Intense Emphasis"/>
    <w:basedOn w:val="Kappaleenoletusfontti"/>
    <w:uiPriority w:val="21"/>
    <w:qFormat/>
    <w:rsid w:val="00FC693F"/>
    <w:rPr>
      <w:b/>
      <w:bCs/>
      <w:i/>
      <w:iCs/>
      <w:color w:val="4F81BD" w:themeColor="accent1"/>
    </w:rPr>
  </w:style>
  <w:style w:type="character" w:styleId="Hienovarainenviittaus">
    <w:name w:val="Subtle Reference"/>
    <w:basedOn w:val="Kappaleenoletusfontti"/>
    <w:uiPriority w:val="31"/>
    <w:qFormat/>
    <w:rsid w:val="00FC693F"/>
    <w:rPr>
      <w:smallCaps/>
      <w:color w:val="C0504D" w:themeColor="accent2"/>
      <w:u w:val="single"/>
    </w:rPr>
  </w:style>
  <w:style w:type="character" w:styleId="Erottuvaviittaus">
    <w:name w:val="Intense Reference"/>
    <w:basedOn w:val="Kappaleenoletusfontti"/>
    <w:uiPriority w:val="32"/>
    <w:qFormat/>
    <w:rsid w:val="00FC693F"/>
    <w:rPr>
      <w:b/>
      <w:bCs/>
      <w:smallCaps/>
      <w:color w:val="C0504D" w:themeColor="accent2"/>
      <w:spacing w:val="5"/>
      <w:u w:val="single"/>
    </w:rPr>
  </w:style>
  <w:style w:type="character" w:styleId="Kirjannimike">
    <w:name w:val="Book Title"/>
    <w:basedOn w:val="Kappaleenoletusfontti"/>
    <w:uiPriority w:val="33"/>
    <w:qFormat/>
    <w:rsid w:val="00FC693F"/>
    <w:rPr>
      <w:b/>
      <w:bCs/>
      <w:smallCaps/>
      <w:spacing w:val="5"/>
    </w:rPr>
  </w:style>
  <w:style w:type="paragraph" w:styleId="Sisllysluettelonotsikko">
    <w:name w:val="TOC Heading"/>
    <w:basedOn w:val="Otsikko1"/>
    <w:next w:val="Normaali"/>
    <w:uiPriority w:val="39"/>
    <w:semiHidden/>
    <w:unhideWhenUsed/>
    <w:qFormat/>
    <w:rsid w:val="00FC693F"/>
    <w:pPr>
      <w:outlineLvl w:val="9"/>
    </w:pPr>
  </w:style>
  <w:style w:type="table" w:styleId="TaulukkoRuudukko">
    <w:name w:val="Table Grid"/>
    <w:basedOn w:val="Normaalitaulukk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aaleavarjostus">
    <w:name w:val="Light Shading"/>
    <w:basedOn w:val="Normaalitaulukk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aaleavarjostus-korostus1">
    <w:name w:val="Light Shading Accent 1"/>
    <w:basedOn w:val="Normaalitaulukk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aaleavarjostus-korostus2">
    <w:name w:val="Light Shading Accent 2"/>
    <w:basedOn w:val="Normaalitaulukk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aaleavarjostus-korostus3">
    <w:name w:val="Light Shading Accent 3"/>
    <w:basedOn w:val="Normaalitaulukk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aaleavarjostus-korostus4">
    <w:name w:val="Light Shading Accent 4"/>
    <w:basedOn w:val="Normaalitaulukk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aaleavarjostus-korostus5">
    <w:name w:val="Light Shading Accent 5"/>
    <w:basedOn w:val="Normaalitaulukk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aaleavarjostus-korostus6">
    <w:name w:val="Light Shading Accent 6"/>
    <w:basedOn w:val="Normaalitaulukk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aalealuettelo">
    <w:name w:val="Light List"/>
    <w:basedOn w:val="Normaalitaulukk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aalealuettelo-korostus1">
    <w:name w:val="Light List Accent 1"/>
    <w:basedOn w:val="Normaalitaulukk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aalealuettelo-korostus2">
    <w:name w:val="Light List Accent 2"/>
    <w:basedOn w:val="Normaalitaulukk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aalealuettelo-korostus3">
    <w:name w:val="Light List Accent 3"/>
    <w:basedOn w:val="Normaalitaulukk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aalealuettelo-korostus4">
    <w:name w:val="Light List Accent 4"/>
    <w:basedOn w:val="Normaalitaulukk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aalealuettelo-korostus5">
    <w:name w:val="Light List Accent 5"/>
    <w:basedOn w:val="Normaalitaulukk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aalealuettelo-korostus6">
    <w:name w:val="Light List Accent 6"/>
    <w:basedOn w:val="Normaalitaulukk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aalearuudukko">
    <w:name w:val="Light Grid"/>
    <w:basedOn w:val="Normaalitaulukk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aalearuudukko-korostus1">
    <w:name w:val="Light Grid Accent 1"/>
    <w:basedOn w:val="Normaalitaulukk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aalearuudukko-korostus2">
    <w:name w:val="Light Grid Accent 2"/>
    <w:basedOn w:val="Normaalitaulukk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aalearuudukko-korostus3">
    <w:name w:val="Light Grid Accent 3"/>
    <w:basedOn w:val="Normaalitaulukk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aalearuudukko-korostus4">
    <w:name w:val="Light Grid Accent 4"/>
    <w:basedOn w:val="Normaalitaulukk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aalearuudukko-korostus5">
    <w:name w:val="Light Grid Accent 5"/>
    <w:basedOn w:val="Normaalitaulukk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aalearuudukko-korostus6">
    <w:name w:val="Light Grid Accent 6"/>
    <w:basedOn w:val="Normaalitaulukk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Normaalivarjostus1">
    <w:name w:val="Medium Shading 1"/>
    <w:basedOn w:val="Normaalitaulukk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Normaalivarjostus1-korostus1">
    <w:name w:val="Medium Shading 1 Accent 1"/>
    <w:basedOn w:val="Normaalitaulukk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Normaalivarjostus1-korostus2">
    <w:name w:val="Medium Shading 1 Accent 2"/>
    <w:basedOn w:val="Normaalitaulukk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Normaalivarjostus1-korostus3">
    <w:name w:val="Medium Shading 1 Accent 3"/>
    <w:basedOn w:val="Normaalitaulukk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Normaalivarjostus1-korostus4">
    <w:name w:val="Medium Shading 1 Accent 4"/>
    <w:basedOn w:val="Normaalitaulukk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Normaalivarjostus1-korostus5">
    <w:name w:val="Medium Shading 1 Accent 5"/>
    <w:basedOn w:val="Normaalitaulukk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Normaalivarjostus1-korostus6">
    <w:name w:val="Medium Shading 1 Accent 6"/>
    <w:basedOn w:val="Normaalitaulukk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Normaalivarjostus2">
    <w:name w:val="Medium Shading 2"/>
    <w:basedOn w:val="Normaalitaulukk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varjostus2-korostus1">
    <w:name w:val="Medium Shading 2 Accent 1"/>
    <w:basedOn w:val="Normaalitaulukk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varjostus2-korostus2">
    <w:name w:val="Medium Shading 2 Accent 2"/>
    <w:basedOn w:val="Normaalitaulukk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varjostus2-korostus3">
    <w:name w:val="Medium Shading 2 Accent 3"/>
    <w:basedOn w:val="Normaalitaulukk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varjostus2-korostus4">
    <w:name w:val="Medium Shading 2 Accent 4"/>
    <w:basedOn w:val="Normaalitaulukk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varjostus2-korostus5">
    <w:name w:val="Medium Shading 2 Accent 5"/>
    <w:basedOn w:val="Normaalitaulukk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varjostus2-korostus6">
    <w:name w:val="Medium Shading 2 Accent 6"/>
    <w:basedOn w:val="Normaalitaulukk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luettelo1">
    <w:name w:val="Medium List 1"/>
    <w:basedOn w:val="Normaalitaulukk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Normaaliluettelo1-korostus1">
    <w:name w:val="Medium List 1 Accent 1"/>
    <w:basedOn w:val="Normaalitaulukk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Normaaliluettelo1-korostus2">
    <w:name w:val="Medium List 1 Accent 2"/>
    <w:basedOn w:val="Normaalitaulukk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Normaaliluettelo1-korostus3">
    <w:name w:val="Medium List 1 Accent 3"/>
    <w:basedOn w:val="Normaalitaulukk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Normaaliluettelo1-korostus4">
    <w:name w:val="Medium List 1 Accent 4"/>
    <w:basedOn w:val="Normaalitaulukk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Normaaliluettelo1-korostus5">
    <w:name w:val="Medium List 1 Accent 5"/>
    <w:basedOn w:val="Normaalitaulukk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Normaaliluettelo1-korostus6">
    <w:name w:val="Medium List 1 Accent 6"/>
    <w:basedOn w:val="Normaalitaulukk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Normaaliluettelo2">
    <w:name w:val="Medium List 2"/>
    <w:basedOn w:val="Normaalitaulukk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1">
    <w:name w:val="Medium List 2 Accent 1"/>
    <w:basedOn w:val="Normaalitaulukk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2">
    <w:name w:val="Medium List 2 Accent 2"/>
    <w:basedOn w:val="Normaalitaulukk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3">
    <w:name w:val="Medium List 2 Accent 3"/>
    <w:basedOn w:val="Normaalitaulukk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4">
    <w:name w:val="Medium List 2 Accent 4"/>
    <w:basedOn w:val="Normaalitaulukk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5">
    <w:name w:val="Medium List 2 Accent 5"/>
    <w:basedOn w:val="Normaalitaulukk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6">
    <w:name w:val="Medium List 2 Accent 6"/>
    <w:basedOn w:val="Normaalitaulukk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ruudukko1">
    <w:name w:val="Medium Grid 1"/>
    <w:basedOn w:val="Normaalitaulukk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Normaaliruudukko1-korostus1">
    <w:name w:val="Medium Grid 1 Accent 1"/>
    <w:basedOn w:val="Normaalitaulukk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Normaaliruudukko1-korostus2">
    <w:name w:val="Medium Grid 1 Accent 2"/>
    <w:basedOn w:val="Normaalitaulukk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Normaaliruudukko1-korostus3">
    <w:name w:val="Medium Grid 1 Accent 3"/>
    <w:basedOn w:val="Normaalitaulukk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Normaaliruudukko1-korostus4">
    <w:name w:val="Medium Grid 1 Accent 4"/>
    <w:basedOn w:val="Normaalitaulukk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Normaaliruudukko1-korostus5">
    <w:name w:val="Medium Grid 1 Accent 5"/>
    <w:basedOn w:val="Normaalitaulukk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Normaaliruudukko1-korostus6">
    <w:name w:val="Medium Grid 1 Accent 6"/>
    <w:basedOn w:val="Normaalitaulukk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Normaaliruudukko2">
    <w:name w:val="Medium Grid 2"/>
    <w:basedOn w:val="Normaalitaulukk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Normaaliruudukko2-korostus1">
    <w:name w:val="Medium Grid 2 Accent 1"/>
    <w:basedOn w:val="Normaalitaulukk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Normaaliruudukko2-korostus2">
    <w:name w:val="Medium Grid 2 Accent 2"/>
    <w:basedOn w:val="Normaalitaulukk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Normaaliruudukko2-korostus3">
    <w:name w:val="Medium Grid 2 Accent 3"/>
    <w:basedOn w:val="Normaalitaulukk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Normaaliruudukko2-korostus4">
    <w:name w:val="Medium Grid 2 Accent 4"/>
    <w:basedOn w:val="Normaalitaulukk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Normaaliruudukko2-korostus5">
    <w:name w:val="Medium Grid 2 Accent 5"/>
    <w:basedOn w:val="Normaalitaulukk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Normaaliruudukko2-korostus6">
    <w:name w:val="Medium Grid 2 Accent 6"/>
    <w:basedOn w:val="Normaalitaulukk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Normaaliruudukko3">
    <w:name w:val="Medium Grid 3"/>
    <w:basedOn w:val="Normaalitaulukk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Normaaliruudukko3-korostus1">
    <w:name w:val="Medium Grid 3 Accent 1"/>
    <w:basedOn w:val="Normaalitaulukk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Normaaliruudukko3-korostus2">
    <w:name w:val="Medium Grid 3 Accent 2"/>
    <w:basedOn w:val="Normaalitaulukk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Normaaliruudukko3-korostus3">
    <w:name w:val="Medium Grid 3 Accent 3"/>
    <w:basedOn w:val="Normaalitaulukk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Normaaliruudukko3-korostus4">
    <w:name w:val="Medium Grid 3 Accent 4"/>
    <w:basedOn w:val="Normaalitaulukk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Normaaliruudukko3-korostus5">
    <w:name w:val="Medium Grid 3 Accent 5"/>
    <w:basedOn w:val="Normaalitaulukk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Normaaliruudukko3-korostus6">
    <w:name w:val="Medium Grid 3 Accent 6"/>
    <w:basedOn w:val="Normaalitaulukk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ummaluettelo">
    <w:name w:val="Dark List"/>
    <w:basedOn w:val="Normaalitaulukk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ummaluettelo-korostus1">
    <w:name w:val="Dark List Accent 1"/>
    <w:basedOn w:val="Normaalitaulukk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ummaluettelo-korostus2">
    <w:name w:val="Dark List Accent 2"/>
    <w:basedOn w:val="Normaalitaulukk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ummaluettelo-korostus3">
    <w:name w:val="Dark List Accent 3"/>
    <w:basedOn w:val="Normaalitaulukk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ummaluettelo-korostus4">
    <w:name w:val="Dark List Accent 4"/>
    <w:basedOn w:val="Normaalitaulukk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ummaluettelo-korostus5">
    <w:name w:val="Dark List Accent 5"/>
    <w:basedOn w:val="Normaalitaulukk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ummaluettelo-korostus6">
    <w:name w:val="Dark List Accent 6"/>
    <w:basedOn w:val="Normaalitaulukk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Vriksvarjostus">
    <w:name w:val="Colorful Shading"/>
    <w:basedOn w:val="Normaalitaulukk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Vriksvarjostus-korostus1">
    <w:name w:val="Colorful Shading Accent 1"/>
    <w:basedOn w:val="Normaalitaulukk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Vriksvarjostus-korostus2">
    <w:name w:val="Colorful Shading Accent 2"/>
    <w:basedOn w:val="Normaalitaulukk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Vriksvarjostus-korostus3">
    <w:name w:val="Colorful Shading Accent 3"/>
    <w:basedOn w:val="Normaalitaulukk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Vriksvarjostus-korostus4">
    <w:name w:val="Colorful Shading Accent 4"/>
    <w:basedOn w:val="Normaalitaulukk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Vriksvarjostus-korostus5">
    <w:name w:val="Colorful Shading Accent 5"/>
    <w:basedOn w:val="Normaalitaulukk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Vriksvarjostus-korostus6">
    <w:name w:val="Colorful Shading Accent 6"/>
    <w:basedOn w:val="Normaalitaulukk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Vriksluettelo">
    <w:name w:val="Colorful List"/>
    <w:basedOn w:val="Normaalitaulukk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Vriksluettelo-korostus1">
    <w:name w:val="Colorful List Accent 1"/>
    <w:basedOn w:val="Normaalitaulukk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Vriksluettelo-korostus2">
    <w:name w:val="Colorful List Accent 2"/>
    <w:basedOn w:val="Normaalitaulukk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Vriksluettelo-korostus3">
    <w:name w:val="Colorful List Accent 3"/>
    <w:basedOn w:val="Normaalitaulukk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Vriksluettelo-korostus4">
    <w:name w:val="Colorful List Accent 4"/>
    <w:basedOn w:val="Normaalitaulukk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Vriksluettelo-korostus5">
    <w:name w:val="Colorful List Accent 5"/>
    <w:basedOn w:val="Normaalitaulukk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Vriksluettelo-korostus6">
    <w:name w:val="Colorful List Accent 6"/>
    <w:basedOn w:val="Normaalitaulukk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Vriksruudukko">
    <w:name w:val="Colorful Grid"/>
    <w:basedOn w:val="Normaalitaulukk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Vriksruudukko-korostus1">
    <w:name w:val="Colorful Grid Accent 1"/>
    <w:basedOn w:val="Normaalitaulukk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Vriksruudukko-korostus2">
    <w:name w:val="Colorful Grid Accent 2"/>
    <w:basedOn w:val="Normaalitaulukk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Vriksruudukko-korostus3">
    <w:name w:val="Colorful Grid Accent 3"/>
    <w:basedOn w:val="Normaalitaulukk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Vriksruudukko-korostus4">
    <w:name w:val="Colorful Grid Accent 4"/>
    <w:basedOn w:val="Normaalitaulukk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Vriksruudukko-korostus5">
    <w:name w:val="Colorful Grid Accent 5"/>
    <w:basedOn w:val="Normaalitaulukk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Vriksruudukko-korostus6">
    <w:name w:val="Colorful Grid Accent 6"/>
    <w:basedOn w:val="Normaalitaulukk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2677</TotalTime>
  <Pages>6</Pages>
  <Words>893</Words>
  <Characters>7239</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8116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Suvi Hämeenniemi</cp:lastModifiedBy>
  <cp:revision>128</cp:revision>
  <dcterms:created xsi:type="dcterms:W3CDTF">2026-06-23T05:15:00Z</dcterms:created>
  <dcterms:modified xsi:type="dcterms:W3CDTF">2026-08-28T11:06:00Z</dcterms:modified>
  <cp:category/>
</cp:coreProperties>
</file>